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27E9" w14:textId="77777777" w:rsidR="00704763" w:rsidRDefault="00704763" w:rsidP="003E4C4C">
      <w:pPr>
        <w:pStyle w:val="Ttulo"/>
      </w:pPr>
      <w:bookmarkStart w:id="0" w:name="_heading=h.gjdgxs" w:colFirst="0" w:colLast="0"/>
      <w:bookmarkEnd w:id="0"/>
    </w:p>
    <w:p w14:paraId="583BE212" w14:textId="77777777" w:rsidR="00FB317A" w:rsidRDefault="00FB317A" w:rsidP="003E4C4C">
      <w:pPr>
        <w:pStyle w:val="Ttulo"/>
      </w:pPr>
    </w:p>
    <w:p w14:paraId="0C5CB0DF" w14:textId="77777777" w:rsidR="00FB317A" w:rsidRDefault="00FB317A" w:rsidP="003E4C4C">
      <w:pPr>
        <w:pStyle w:val="Ttulo"/>
      </w:pPr>
    </w:p>
    <w:p w14:paraId="5AFA16CE" w14:textId="77777777" w:rsidR="00E344B6" w:rsidRPr="003E4C4C" w:rsidRDefault="00B673A9" w:rsidP="003E4C4C">
      <w:pPr>
        <w:pStyle w:val="Ttulo"/>
      </w:pPr>
      <w:r w:rsidRPr="003E4C4C">
        <w:t>Título en español (solamente la primera palabra lleva mayúsculas)</w:t>
      </w:r>
    </w:p>
    <w:p w14:paraId="4749B4BA" w14:textId="77777777" w:rsidR="00E344B6" w:rsidRPr="003E4C4C" w:rsidRDefault="00B673A9">
      <w:pPr>
        <w:pStyle w:val="Subttulo"/>
        <w:rPr>
          <w:color w:val="C52150"/>
        </w:rPr>
      </w:pPr>
      <w:bookmarkStart w:id="1" w:name="_heading=h.pldnnklbphzl" w:colFirst="0" w:colLast="0"/>
      <w:bookmarkEnd w:id="1"/>
      <w:r w:rsidRPr="003E4C4C">
        <w:rPr>
          <w:color w:val="C52150"/>
        </w:rPr>
        <w:t>Subtítulo (solamente la primera palabra lleva mayúsculas)</w:t>
      </w:r>
    </w:p>
    <w:p w14:paraId="71A71FE1" w14:textId="77777777" w:rsidR="005F2C57" w:rsidRPr="005F2C57" w:rsidRDefault="005F2C57" w:rsidP="005F2C57">
      <w:pPr>
        <w:pStyle w:val="Ttulo"/>
        <w:rPr>
          <w:sz w:val="26"/>
          <w:szCs w:val="26"/>
        </w:rPr>
      </w:pPr>
      <w:bookmarkStart w:id="2" w:name="_heading=h.z8phpl67wwng" w:colFirst="0" w:colLast="0"/>
      <w:bookmarkEnd w:id="2"/>
      <w:r w:rsidRPr="005F2C57">
        <w:rPr>
          <w:sz w:val="26"/>
          <w:szCs w:val="26"/>
        </w:rPr>
        <w:t>Título en portugués (solamente la primera palabra lleva mayúsculas)</w:t>
      </w:r>
    </w:p>
    <w:p w14:paraId="337EF28D" w14:textId="77777777" w:rsidR="005F2C57" w:rsidRPr="005F2C57" w:rsidRDefault="005F2C57" w:rsidP="005F2C57">
      <w:pPr>
        <w:pStyle w:val="Subttulo"/>
        <w:rPr>
          <w:color w:val="C52150"/>
          <w:sz w:val="22"/>
          <w:szCs w:val="22"/>
        </w:rPr>
      </w:pPr>
      <w:r w:rsidRPr="005F2C57">
        <w:rPr>
          <w:color w:val="C52150"/>
          <w:sz w:val="22"/>
          <w:szCs w:val="22"/>
        </w:rPr>
        <w:t>Subtítulo (solamente la primera palabra lleva mayúsculas)</w:t>
      </w:r>
    </w:p>
    <w:p w14:paraId="282BCFC9" w14:textId="77777777" w:rsidR="00A86E2D" w:rsidRDefault="00A86E2D">
      <w:pPr>
        <w:pBdr>
          <w:top w:val="nil"/>
          <w:left w:val="nil"/>
          <w:bottom w:val="nil"/>
          <w:right w:val="nil"/>
          <w:between w:val="nil"/>
        </w:pBdr>
        <w:jc w:val="center"/>
        <w:rPr>
          <w:b/>
          <w:color w:val="3B3838" w:themeColor="background2" w:themeShade="40"/>
        </w:rPr>
      </w:pPr>
    </w:p>
    <w:p w14:paraId="33CF0D37" w14:textId="77777777" w:rsidR="00E344B6" w:rsidRPr="003E4C4C" w:rsidRDefault="00B673A9">
      <w:pPr>
        <w:pBdr>
          <w:top w:val="nil"/>
          <w:left w:val="nil"/>
          <w:bottom w:val="nil"/>
          <w:right w:val="nil"/>
          <w:between w:val="nil"/>
        </w:pBdr>
        <w:jc w:val="center"/>
        <w:rPr>
          <w:b/>
          <w:color w:val="3B3838" w:themeColor="background2" w:themeShade="40"/>
          <w:vertAlign w:val="superscript"/>
        </w:rPr>
      </w:pPr>
      <w:r w:rsidRPr="003E4C4C">
        <w:rPr>
          <w:b/>
          <w:color w:val="3B3838" w:themeColor="background2" w:themeShade="40"/>
        </w:rPr>
        <w:t>Primer autor</w:t>
      </w:r>
      <w:r w:rsidRPr="003E4C4C">
        <w:rPr>
          <w:b/>
          <w:color w:val="3B3838" w:themeColor="background2" w:themeShade="40"/>
          <w:vertAlign w:val="superscript"/>
        </w:rPr>
        <w:t>1</w:t>
      </w:r>
      <w:r w:rsidRPr="003E4C4C">
        <w:rPr>
          <w:b/>
          <w:color w:val="3B3838" w:themeColor="background2" w:themeShade="40"/>
        </w:rPr>
        <w:t>, Segundo Autor</w:t>
      </w:r>
      <w:r w:rsidRPr="003E4C4C">
        <w:rPr>
          <w:b/>
          <w:color w:val="3B3838" w:themeColor="background2" w:themeShade="40"/>
          <w:vertAlign w:val="superscript"/>
        </w:rPr>
        <w:t>2</w:t>
      </w:r>
      <w:r w:rsidRPr="003E4C4C">
        <w:rPr>
          <w:b/>
          <w:color w:val="3B3838" w:themeColor="background2" w:themeShade="40"/>
        </w:rPr>
        <w:t>, Tercer Autor</w:t>
      </w:r>
      <w:r w:rsidRPr="003E4C4C">
        <w:rPr>
          <w:b/>
          <w:color w:val="3B3838" w:themeColor="background2" w:themeShade="40"/>
          <w:vertAlign w:val="superscript"/>
        </w:rPr>
        <w:t>2</w:t>
      </w:r>
      <w:r w:rsidRPr="003E4C4C">
        <w:rPr>
          <w:b/>
          <w:color w:val="3B3838" w:themeColor="background2" w:themeShade="40"/>
        </w:rPr>
        <w:t>, Cuarto Autor</w:t>
      </w:r>
      <w:r w:rsidRPr="003E4C4C">
        <w:rPr>
          <w:b/>
          <w:color w:val="3B3838" w:themeColor="background2" w:themeShade="40"/>
          <w:vertAlign w:val="superscript"/>
        </w:rPr>
        <w:t>2</w:t>
      </w:r>
      <w:r w:rsidRPr="003E4C4C">
        <w:rPr>
          <w:b/>
          <w:color w:val="3B3838" w:themeColor="background2" w:themeShade="40"/>
        </w:rPr>
        <w:t xml:space="preserve"> y Quinto Autor</w:t>
      </w:r>
      <w:r w:rsidRPr="003E4C4C">
        <w:rPr>
          <w:b/>
          <w:color w:val="3B3838" w:themeColor="background2" w:themeShade="40"/>
          <w:vertAlign w:val="superscript"/>
        </w:rPr>
        <w:t>2</w:t>
      </w:r>
    </w:p>
    <w:p w14:paraId="293ABD7D" w14:textId="77777777" w:rsidR="00E344B6" w:rsidRDefault="00B673A9">
      <w:pPr>
        <w:pBdr>
          <w:top w:val="nil"/>
          <w:left w:val="nil"/>
          <w:bottom w:val="nil"/>
          <w:right w:val="nil"/>
          <w:between w:val="nil"/>
        </w:pBdr>
        <w:spacing w:after="0"/>
        <w:jc w:val="center"/>
        <w:rPr>
          <w:i/>
          <w:color w:val="000000"/>
          <w:sz w:val="18"/>
          <w:szCs w:val="18"/>
        </w:rPr>
      </w:pPr>
      <w:r>
        <w:rPr>
          <w:i/>
          <w:color w:val="000000"/>
          <w:sz w:val="18"/>
          <w:szCs w:val="18"/>
        </w:rPr>
        <w:t>1. Filiación Institucional – Niveles de Menor a Mayor</w:t>
      </w:r>
    </w:p>
    <w:p w14:paraId="4D843B54" w14:textId="77777777" w:rsidR="00E344B6" w:rsidRDefault="00B673A9">
      <w:pPr>
        <w:pBdr>
          <w:top w:val="nil"/>
          <w:left w:val="nil"/>
          <w:bottom w:val="nil"/>
          <w:right w:val="nil"/>
          <w:between w:val="nil"/>
        </w:pBdr>
        <w:spacing w:after="400"/>
        <w:jc w:val="center"/>
        <w:rPr>
          <w:i/>
          <w:color w:val="000000"/>
          <w:sz w:val="18"/>
          <w:szCs w:val="18"/>
        </w:rPr>
      </w:pPr>
      <w:r>
        <w:rPr>
          <w:i/>
          <w:color w:val="000000"/>
          <w:sz w:val="18"/>
          <w:szCs w:val="18"/>
        </w:rPr>
        <w:t>2. Laboratorio de Acústica – Facultad de Física – Universidad del Norte</w:t>
      </w:r>
    </w:p>
    <w:p w14:paraId="64E4D3F7" w14:textId="77777777" w:rsidR="00A86E2D" w:rsidRDefault="00A86E2D">
      <w:pPr>
        <w:pBdr>
          <w:top w:val="nil"/>
          <w:left w:val="nil"/>
          <w:bottom w:val="nil"/>
          <w:right w:val="nil"/>
          <w:between w:val="nil"/>
        </w:pBdr>
        <w:spacing w:after="0"/>
        <w:ind w:left="567"/>
        <w:jc w:val="left"/>
        <w:rPr>
          <w:b/>
          <w:color w:val="000000"/>
        </w:rPr>
      </w:pPr>
    </w:p>
    <w:p w14:paraId="39A48B64" w14:textId="77777777" w:rsidR="00E344B6" w:rsidRDefault="00B673A9">
      <w:pPr>
        <w:pBdr>
          <w:top w:val="nil"/>
          <w:left w:val="nil"/>
          <w:bottom w:val="nil"/>
          <w:right w:val="nil"/>
          <w:between w:val="nil"/>
        </w:pBdr>
        <w:spacing w:after="0"/>
        <w:ind w:left="567"/>
        <w:jc w:val="left"/>
        <w:rPr>
          <w:b/>
          <w:color w:val="000000"/>
        </w:rPr>
      </w:pPr>
      <w:r>
        <w:rPr>
          <w:b/>
          <w:color w:val="000000"/>
        </w:rPr>
        <w:t>Resumen</w:t>
      </w:r>
    </w:p>
    <w:p w14:paraId="78843AF0" w14:textId="77777777" w:rsidR="00E344B6" w:rsidRDefault="00B673A9">
      <w:pPr>
        <w:pBdr>
          <w:top w:val="nil"/>
          <w:left w:val="nil"/>
          <w:bottom w:val="nil"/>
          <w:right w:val="nil"/>
          <w:between w:val="nil"/>
        </w:pBdr>
        <w:spacing w:after="0"/>
        <w:ind w:left="567" w:right="567"/>
        <w:rPr>
          <w:i/>
          <w:color w:val="000000"/>
          <w:sz w:val="16"/>
          <w:szCs w:val="16"/>
        </w:rPr>
      </w:pPr>
      <w:r>
        <w:rPr>
          <w:i/>
          <w:color w:val="000000"/>
          <w:sz w:val="16"/>
          <w:szCs w:val="16"/>
        </w:rPr>
        <w:t xml:space="preserve">El resumen del trabajo no debe superar las 200 palabras. Debe contener información relevante. Se recomienda no incluir referencias en este apartado. Debe estar escrito </w:t>
      </w:r>
      <w:r>
        <w:rPr>
          <w:i/>
          <w:sz w:val="16"/>
          <w:szCs w:val="16"/>
        </w:rPr>
        <w:t>primero en el idioma original del artículo</w:t>
      </w:r>
      <w:r>
        <w:rPr>
          <w:i/>
          <w:color w:val="000000"/>
          <w:sz w:val="16"/>
          <w:szCs w:val="16"/>
        </w:rPr>
        <w:t xml:space="preserve"> </w:t>
      </w:r>
      <w:r>
        <w:rPr>
          <w:i/>
          <w:sz w:val="16"/>
          <w:szCs w:val="16"/>
        </w:rPr>
        <w:t xml:space="preserve">(en este caso en </w:t>
      </w:r>
      <w:r>
        <w:rPr>
          <w:i/>
          <w:color w:val="000000"/>
          <w:sz w:val="16"/>
          <w:szCs w:val="16"/>
        </w:rPr>
        <w:t>español</w:t>
      </w:r>
      <w:r>
        <w:rPr>
          <w:i/>
          <w:sz w:val="16"/>
          <w:szCs w:val="16"/>
        </w:rPr>
        <w:t>) y luego</w:t>
      </w:r>
      <w:r>
        <w:rPr>
          <w:i/>
          <w:color w:val="000000"/>
          <w:sz w:val="16"/>
          <w:szCs w:val="16"/>
        </w:rPr>
        <w:t xml:space="preserve"> en portugués.</w:t>
      </w:r>
      <w:r w:rsidR="006D7FEE">
        <w:rPr>
          <w:i/>
          <w:color w:val="000000"/>
          <w:sz w:val="16"/>
          <w:szCs w:val="16"/>
        </w:rPr>
        <w:t xml:space="preserve"> </w:t>
      </w:r>
    </w:p>
    <w:p w14:paraId="03D61190" w14:textId="77777777" w:rsidR="00E344B6" w:rsidRDefault="00B673A9">
      <w:pPr>
        <w:pBdr>
          <w:top w:val="nil"/>
          <w:left w:val="nil"/>
          <w:bottom w:val="nil"/>
          <w:right w:val="nil"/>
          <w:between w:val="nil"/>
        </w:pBdr>
        <w:spacing w:after="240"/>
        <w:ind w:left="567" w:right="567"/>
        <w:rPr>
          <w:i/>
          <w:sz w:val="16"/>
          <w:szCs w:val="16"/>
        </w:rPr>
      </w:pPr>
      <w:r>
        <w:rPr>
          <w:b/>
          <w:i/>
          <w:sz w:val="16"/>
          <w:szCs w:val="16"/>
        </w:rPr>
        <w:t>Palabras claves:</w:t>
      </w:r>
      <w:r>
        <w:rPr>
          <w:i/>
          <w:sz w:val="16"/>
          <w:szCs w:val="16"/>
        </w:rPr>
        <w:t xml:space="preserve"> Incluir hasta cinco palabras claves separadas por comas</w:t>
      </w:r>
    </w:p>
    <w:p w14:paraId="466C64E7" w14:textId="77777777" w:rsidR="00E344B6" w:rsidRDefault="00B673A9">
      <w:pPr>
        <w:pStyle w:val="Ttulo1"/>
      </w:pPr>
      <w:r>
        <w:t>Título de nivel 1</w:t>
      </w:r>
    </w:p>
    <w:p w14:paraId="4767D679" w14:textId="77777777" w:rsidR="00E344B6" w:rsidRDefault="00B673A9">
      <w:r>
        <w:t>El cuerpo del artículo debe presentar el estilo Normal. Este se dispone en párrafos con alineación justificada sin sangría.</w:t>
      </w:r>
    </w:p>
    <w:p w14:paraId="759BB0A7" w14:textId="77777777" w:rsidR="00E344B6" w:rsidRDefault="00B673A9">
      <w:r>
        <w:t>No deje renglones libres entre párrafos, ya que los estilos contemplan una separación clara entre ellos. Evite también dejar líneas viudas.</w:t>
      </w:r>
    </w:p>
    <w:p w14:paraId="70D4E88E" w14:textId="77777777" w:rsidR="00E344B6" w:rsidRDefault="00B673A9">
      <w:r>
        <w:t xml:space="preserve">En todos los casos tanto las tablas como las figuras deben ser presentadas explícitamente en el texto. Existen dos posibilidades para dicha presentación. La primera es incluyendo la presentación en la redacción del texto. Por ejemplo: “en la tabla 1 se muestran los datos obtenidos”. La segunda es colocando la referencia entre paréntesis. Por ejemplo: “Los resultados mostraron un mayor desempeño de los participantes en el </w:t>
      </w:r>
      <w:proofErr w:type="spellStart"/>
      <w:r>
        <w:t>postest</w:t>
      </w:r>
      <w:proofErr w:type="spellEnd"/>
      <w:r>
        <w:t xml:space="preserve"> (tabla 1).”</w:t>
      </w:r>
    </w:p>
    <w:p w14:paraId="32EA9363" w14:textId="77777777" w:rsidR="00A86E2D" w:rsidRDefault="00A86E2D"/>
    <w:tbl>
      <w:tblPr>
        <w:tblStyle w:val="a0"/>
        <w:tblW w:w="473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200"/>
        <w:gridCol w:w="1192"/>
        <w:gridCol w:w="1011"/>
        <w:gridCol w:w="1330"/>
      </w:tblGrid>
      <w:tr w:rsidR="00E344B6" w14:paraId="3DC1A1AC" w14:textId="77777777">
        <w:trPr>
          <w:trHeight w:val="300"/>
          <w:jc w:val="center"/>
        </w:trPr>
        <w:tc>
          <w:tcPr>
            <w:tcW w:w="1200" w:type="dxa"/>
            <w:tcBorders>
              <w:top w:val="single" w:sz="4" w:space="0" w:color="000000"/>
              <w:bottom w:val="single" w:sz="4" w:space="0" w:color="000000"/>
              <w:right w:val="single" w:sz="4" w:space="0" w:color="000000"/>
            </w:tcBorders>
            <w:shd w:val="clear" w:color="auto" w:fill="auto"/>
            <w:vAlign w:val="bottom"/>
          </w:tcPr>
          <w:p w14:paraId="6C2503EB" w14:textId="77777777" w:rsidR="00E344B6" w:rsidRDefault="00E344B6">
            <w:pPr>
              <w:pBdr>
                <w:top w:val="nil"/>
                <w:left w:val="nil"/>
                <w:bottom w:val="nil"/>
                <w:right w:val="nil"/>
                <w:between w:val="nil"/>
              </w:pBdr>
              <w:spacing w:after="0"/>
              <w:jc w:val="left"/>
              <w:rPr>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144F19"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Grupo 1</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2B4E52"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Grupo 2</w:t>
            </w:r>
          </w:p>
        </w:tc>
        <w:tc>
          <w:tcPr>
            <w:tcW w:w="1330" w:type="dxa"/>
            <w:tcBorders>
              <w:top w:val="single" w:sz="4" w:space="0" w:color="000000"/>
              <w:left w:val="single" w:sz="4" w:space="0" w:color="000000"/>
              <w:bottom w:val="single" w:sz="4" w:space="0" w:color="000000"/>
            </w:tcBorders>
            <w:shd w:val="clear" w:color="auto" w:fill="auto"/>
            <w:vAlign w:val="bottom"/>
          </w:tcPr>
          <w:p w14:paraId="21686A45"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Grupo 3</w:t>
            </w:r>
          </w:p>
        </w:tc>
      </w:tr>
      <w:tr w:rsidR="00E344B6" w14:paraId="3EE0D94E" w14:textId="77777777">
        <w:trPr>
          <w:trHeight w:val="300"/>
          <w:jc w:val="center"/>
        </w:trPr>
        <w:tc>
          <w:tcPr>
            <w:tcW w:w="1200" w:type="dxa"/>
            <w:tcBorders>
              <w:top w:val="single" w:sz="4" w:space="0" w:color="000000"/>
              <w:right w:val="single" w:sz="4" w:space="0" w:color="000000"/>
            </w:tcBorders>
            <w:shd w:val="clear" w:color="auto" w:fill="auto"/>
            <w:vAlign w:val="bottom"/>
          </w:tcPr>
          <w:p w14:paraId="48641DB3"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Pretest</w:t>
            </w:r>
          </w:p>
        </w:tc>
        <w:tc>
          <w:tcPr>
            <w:tcW w:w="1192" w:type="dxa"/>
            <w:tcBorders>
              <w:top w:val="single" w:sz="4" w:space="0" w:color="000000"/>
              <w:left w:val="single" w:sz="4" w:space="0" w:color="000000"/>
              <w:right w:val="single" w:sz="4" w:space="0" w:color="000000"/>
            </w:tcBorders>
            <w:shd w:val="clear" w:color="auto" w:fill="auto"/>
            <w:vAlign w:val="bottom"/>
          </w:tcPr>
          <w:p w14:paraId="43D42A2D"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35,78</w:t>
            </w:r>
          </w:p>
        </w:tc>
        <w:tc>
          <w:tcPr>
            <w:tcW w:w="1011" w:type="dxa"/>
            <w:tcBorders>
              <w:top w:val="single" w:sz="4" w:space="0" w:color="000000"/>
              <w:left w:val="single" w:sz="4" w:space="0" w:color="000000"/>
              <w:right w:val="single" w:sz="4" w:space="0" w:color="000000"/>
            </w:tcBorders>
            <w:shd w:val="clear" w:color="auto" w:fill="auto"/>
            <w:vAlign w:val="bottom"/>
          </w:tcPr>
          <w:p w14:paraId="3D62EB7F"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36,02</w:t>
            </w:r>
          </w:p>
        </w:tc>
        <w:tc>
          <w:tcPr>
            <w:tcW w:w="1330" w:type="dxa"/>
            <w:tcBorders>
              <w:top w:val="single" w:sz="4" w:space="0" w:color="000000"/>
              <w:left w:val="single" w:sz="4" w:space="0" w:color="000000"/>
            </w:tcBorders>
            <w:shd w:val="clear" w:color="auto" w:fill="auto"/>
            <w:vAlign w:val="bottom"/>
          </w:tcPr>
          <w:p w14:paraId="16F1373D"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18,20</w:t>
            </w:r>
          </w:p>
        </w:tc>
      </w:tr>
      <w:tr w:rsidR="00E344B6" w14:paraId="6785EC94" w14:textId="77777777">
        <w:trPr>
          <w:trHeight w:val="300"/>
          <w:jc w:val="center"/>
        </w:trPr>
        <w:tc>
          <w:tcPr>
            <w:tcW w:w="1200" w:type="dxa"/>
            <w:tcBorders>
              <w:right w:val="single" w:sz="4" w:space="0" w:color="000000"/>
            </w:tcBorders>
            <w:shd w:val="clear" w:color="auto" w:fill="auto"/>
            <w:vAlign w:val="bottom"/>
          </w:tcPr>
          <w:p w14:paraId="52FD5D60" w14:textId="77777777" w:rsidR="00E344B6" w:rsidRDefault="00B673A9">
            <w:pPr>
              <w:pBdr>
                <w:top w:val="nil"/>
                <w:left w:val="nil"/>
                <w:bottom w:val="nil"/>
                <w:right w:val="nil"/>
                <w:between w:val="nil"/>
              </w:pBdr>
              <w:spacing w:after="0"/>
              <w:jc w:val="left"/>
              <w:rPr>
                <w:color w:val="000000"/>
                <w:sz w:val="18"/>
                <w:szCs w:val="18"/>
              </w:rPr>
            </w:pPr>
            <w:proofErr w:type="spellStart"/>
            <w:r>
              <w:rPr>
                <w:color w:val="000000"/>
                <w:sz w:val="18"/>
                <w:szCs w:val="18"/>
              </w:rPr>
              <w:t>Postest</w:t>
            </w:r>
            <w:proofErr w:type="spellEnd"/>
            <w:r>
              <w:rPr>
                <w:color w:val="000000"/>
                <w:sz w:val="18"/>
                <w:szCs w:val="18"/>
              </w:rPr>
              <w:t xml:space="preserve"> 1</w:t>
            </w:r>
          </w:p>
        </w:tc>
        <w:tc>
          <w:tcPr>
            <w:tcW w:w="1192" w:type="dxa"/>
            <w:tcBorders>
              <w:left w:val="single" w:sz="4" w:space="0" w:color="000000"/>
              <w:right w:val="single" w:sz="4" w:space="0" w:color="000000"/>
            </w:tcBorders>
            <w:shd w:val="clear" w:color="auto" w:fill="auto"/>
            <w:vAlign w:val="bottom"/>
          </w:tcPr>
          <w:p w14:paraId="5CF4161F"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38,83</w:t>
            </w:r>
          </w:p>
        </w:tc>
        <w:tc>
          <w:tcPr>
            <w:tcW w:w="1011" w:type="dxa"/>
            <w:tcBorders>
              <w:left w:val="single" w:sz="4" w:space="0" w:color="000000"/>
              <w:right w:val="single" w:sz="4" w:space="0" w:color="000000"/>
            </w:tcBorders>
            <w:shd w:val="clear" w:color="auto" w:fill="auto"/>
            <w:vAlign w:val="bottom"/>
          </w:tcPr>
          <w:p w14:paraId="1B0192D5"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39,22</w:t>
            </w:r>
          </w:p>
        </w:tc>
        <w:tc>
          <w:tcPr>
            <w:tcW w:w="1330" w:type="dxa"/>
            <w:tcBorders>
              <w:left w:val="single" w:sz="4" w:space="0" w:color="000000"/>
            </w:tcBorders>
            <w:shd w:val="clear" w:color="auto" w:fill="auto"/>
            <w:vAlign w:val="bottom"/>
          </w:tcPr>
          <w:p w14:paraId="266ABA9D"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21,95</w:t>
            </w:r>
          </w:p>
        </w:tc>
      </w:tr>
      <w:tr w:rsidR="00E344B6" w14:paraId="456C5A3D" w14:textId="77777777">
        <w:trPr>
          <w:trHeight w:val="300"/>
          <w:jc w:val="center"/>
        </w:trPr>
        <w:tc>
          <w:tcPr>
            <w:tcW w:w="1200" w:type="dxa"/>
            <w:tcBorders>
              <w:right w:val="single" w:sz="4" w:space="0" w:color="000000"/>
            </w:tcBorders>
            <w:shd w:val="clear" w:color="auto" w:fill="auto"/>
            <w:vAlign w:val="bottom"/>
          </w:tcPr>
          <w:p w14:paraId="17D1D7EA" w14:textId="77777777" w:rsidR="00E344B6" w:rsidRDefault="00B673A9">
            <w:pPr>
              <w:pBdr>
                <w:top w:val="nil"/>
                <w:left w:val="nil"/>
                <w:bottom w:val="nil"/>
                <w:right w:val="nil"/>
                <w:between w:val="nil"/>
              </w:pBdr>
              <w:spacing w:after="0"/>
              <w:jc w:val="left"/>
              <w:rPr>
                <w:color w:val="000000"/>
                <w:sz w:val="18"/>
                <w:szCs w:val="18"/>
              </w:rPr>
            </w:pPr>
            <w:proofErr w:type="spellStart"/>
            <w:r>
              <w:rPr>
                <w:color w:val="000000"/>
                <w:sz w:val="18"/>
                <w:szCs w:val="18"/>
              </w:rPr>
              <w:t>Postest</w:t>
            </w:r>
            <w:proofErr w:type="spellEnd"/>
            <w:r>
              <w:rPr>
                <w:color w:val="000000"/>
                <w:sz w:val="18"/>
                <w:szCs w:val="18"/>
              </w:rPr>
              <w:t xml:space="preserve"> 2</w:t>
            </w:r>
          </w:p>
        </w:tc>
        <w:tc>
          <w:tcPr>
            <w:tcW w:w="1192" w:type="dxa"/>
            <w:tcBorders>
              <w:left w:val="single" w:sz="4" w:space="0" w:color="000000"/>
              <w:bottom w:val="single" w:sz="4" w:space="0" w:color="000000"/>
              <w:right w:val="single" w:sz="4" w:space="0" w:color="000000"/>
            </w:tcBorders>
            <w:shd w:val="clear" w:color="auto" w:fill="auto"/>
            <w:vAlign w:val="bottom"/>
          </w:tcPr>
          <w:p w14:paraId="6854DFEE"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39,15</w:t>
            </w:r>
          </w:p>
        </w:tc>
        <w:tc>
          <w:tcPr>
            <w:tcW w:w="1011" w:type="dxa"/>
            <w:tcBorders>
              <w:left w:val="single" w:sz="4" w:space="0" w:color="000000"/>
              <w:right w:val="single" w:sz="4" w:space="0" w:color="000000"/>
            </w:tcBorders>
            <w:shd w:val="clear" w:color="auto" w:fill="auto"/>
            <w:vAlign w:val="bottom"/>
          </w:tcPr>
          <w:p w14:paraId="1B1FA8F2"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39,65</w:t>
            </w:r>
          </w:p>
        </w:tc>
        <w:tc>
          <w:tcPr>
            <w:tcW w:w="1330" w:type="dxa"/>
            <w:tcBorders>
              <w:left w:val="single" w:sz="4" w:space="0" w:color="000000"/>
              <w:bottom w:val="single" w:sz="4" w:space="0" w:color="000000"/>
            </w:tcBorders>
            <w:shd w:val="clear" w:color="auto" w:fill="auto"/>
            <w:vAlign w:val="bottom"/>
          </w:tcPr>
          <w:p w14:paraId="28A10C94" w14:textId="77777777" w:rsidR="00E344B6" w:rsidRDefault="00B673A9">
            <w:pPr>
              <w:pBdr>
                <w:top w:val="nil"/>
                <w:left w:val="nil"/>
                <w:bottom w:val="nil"/>
                <w:right w:val="nil"/>
                <w:between w:val="nil"/>
              </w:pBdr>
              <w:spacing w:after="0"/>
              <w:jc w:val="left"/>
              <w:rPr>
                <w:color w:val="000000"/>
                <w:sz w:val="18"/>
                <w:szCs w:val="18"/>
              </w:rPr>
            </w:pPr>
            <w:r>
              <w:rPr>
                <w:color w:val="000000"/>
                <w:sz w:val="18"/>
                <w:szCs w:val="18"/>
              </w:rPr>
              <w:t>27,21</w:t>
            </w:r>
          </w:p>
        </w:tc>
      </w:tr>
    </w:tbl>
    <w:p w14:paraId="68CEB325" w14:textId="77777777" w:rsidR="00E344B6" w:rsidRDefault="00B673A9">
      <w:pPr>
        <w:pBdr>
          <w:top w:val="nil"/>
          <w:left w:val="nil"/>
          <w:bottom w:val="nil"/>
          <w:right w:val="nil"/>
          <w:between w:val="nil"/>
        </w:pBdr>
        <w:spacing w:before="360" w:after="240"/>
        <w:jc w:val="center"/>
        <w:rPr>
          <w:b/>
          <w:color w:val="000000"/>
          <w:sz w:val="16"/>
          <w:szCs w:val="16"/>
        </w:rPr>
      </w:pPr>
      <w:r>
        <w:rPr>
          <w:b/>
          <w:color w:val="000000"/>
          <w:sz w:val="16"/>
          <w:szCs w:val="16"/>
        </w:rPr>
        <w:t>Tabla 1: Las tablas deben ir con una leyenda que describa su contenido.</w:t>
      </w:r>
    </w:p>
    <w:p w14:paraId="5CBB7C3D" w14:textId="77777777" w:rsidR="00E344B6" w:rsidRDefault="00B673A9">
      <w:r>
        <w:lastRenderedPageBreak/>
        <w:t xml:space="preserve">Las tablas deben ser confeccionadas con el comando “Tabla” de Word, ajustando los estilos contenidos en ella. En ningún caso se debe presentar una tabla con formato de imagen. </w:t>
      </w:r>
    </w:p>
    <w:p w14:paraId="1F9A1C49" w14:textId="77777777" w:rsidR="00E344B6" w:rsidRDefault="00B673A9">
      <w:r>
        <w:t>Las imágenes tienen que ser insertadas en formato de imagen (.</w:t>
      </w:r>
      <w:proofErr w:type="spellStart"/>
      <w:r>
        <w:t>jpg</w:t>
      </w:r>
      <w:proofErr w:type="spellEnd"/>
      <w:r>
        <w:t>; .</w:t>
      </w:r>
      <w:proofErr w:type="spellStart"/>
      <w:r>
        <w:t>tiff</w:t>
      </w:r>
      <w:proofErr w:type="spellEnd"/>
      <w:r>
        <w:t>, .</w:t>
      </w:r>
      <w:proofErr w:type="spellStart"/>
      <w:r>
        <w:t>mpeg</w:t>
      </w:r>
      <w:proofErr w:type="spellEnd"/>
      <w:r>
        <w:t>, etc.), con 300 dpi.</w:t>
      </w:r>
    </w:p>
    <w:p w14:paraId="763BD41D" w14:textId="77777777" w:rsidR="00E344B6" w:rsidRDefault="00B673A9">
      <w:pPr>
        <w:pBdr>
          <w:top w:val="nil"/>
          <w:left w:val="nil"/>
          <w:bottom w:val="nil"/>
          <w:right w:val="nil"/>
          <w:between w:val="nil"/>
        </w:pBdr>
        <w:spacing w:before="360" w:after="240"/>
        <w:jc w:val="center"/>
        <w:rPr>
          <w:b/>
          <w:color w:val="000000"/>
          <w:sz w:val="16"/>
          <w:szCs w:val="16"/>
        </w:rPr>
      </w:pPr>
      <w:r>
        <w:rPr>
          <w:b/>
          <w:noProof/>
          <w:color w:val="000000"/>
          <w:sz w:val="16"/>
          <w:szCs w:val="16"/>
        </w:rPr>
        <w:drawing>
          <wp:inline distT="0" distB="0" distL="0" distR="0" wp14:anchorId="7130CDF9" wp14:editId="785AAC6F">
            <wp:extent cx="4552950" cy="455295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descr="Imagen que contiene accesorios metálicos, muelle&#10;&#10;Descripción generada automáticamente"/>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4552950" cy="4552950"/>
                    </a:xfrm>
                    <a:prstGeom prst="rect">
                      <a:avLst/>
                    </a:prstGeom>
                    <a:ln/>
                  </pic:spPr>
                </pic:pic>
              </a:graphicData>
            </a:graphic>
          </wp:inline>
        </w:drawing>
      </w:r>
    </w:p>
    <w:p w14:paraId="70455431" w14:textId="77777777" w:rsidR="00FB317A" w:rsidRPr="00FB317A" w:rsidRDefault="00B673A9" w:rsidP="00FB317A">
      <w:pPr>
        <w:pBdr>
          <w:top w:val="nil"/>
          <w:left w:val="nil"/>
          <w:bottom w:val="nil"/>
          <w:right w:val="nil"/>
          <w:between w:val="nil"/>
        </w:pBdr>
        <w:spacing w:before="360" w:after="240"/>
        <w:jc w:val="center"/>
        <w:rPr>
          <w:b/>
          <w:color w:val="000000"/>
          <w:sz w:val="16"/>
          <w:szCs w:val="16"/>
        </w:rPr>
      </w:pPr>
      <w:r>
        <w:rPr>
          <w:b/>
          <w:color w:val="000000"/>
          <w:sz w:val="16"/>
          <w:szCs w:val="16"/>
        </w:rPr>
        <w:t xml:space="preserve">Figura 1. </w:t>
      </w:r>
      <w:proofErr w:type="spellStart"/>
      <w:r w:rsidR="008737A4">
        <w:rPr>
          <w:b/>
          <w:color w:val="000000"/>
          <w:sz w:val="16"/>
          <w:szCs w:val="16"/>
        </w:rPr>
        <w:t>Flyer</w:t>
      </w:r>
      <w:proofErr w:type="spellEnd"/>
      <w:r w:rsidR="008737A4">
        <w:rPr>
          <w:b/>
          <w:color w:val="000000"/>
          <w:sz w:val="16"/>
          <w:szCs w:val="16"/>
        </w:rPr>
        <w:t xml:space="preserve"> 1er Congreso Iberoamericano</w:t>
      </w:r>
    </w:p>
    <w:p w14:paraId="2EBBDF27" w14:textId="77777777" w:rsidR="00E344B6" w:rsidRDefault="00B673A9">
      <w:r>
        <w:t>Las figuras incluyen toda la información en formato gráfico. Esto incluye gráficos estadísticos, cuadros, fotografías, partituras, etc. En todos los casos se deben indicar como “Figura”, no como “ejemplo”, “cuadro”, u otra denominación.</w:t>
      </w:r>
    </w:p>
    <w:p w14:paraId="786C9EAD" w14:textId="77777777" w:rsidR="00E344B6" w:rsidRDefault="00B673A9">
      <w:r>
        <w:t>Las citas textuales siempre van “entre comillas dobles”. Las referencias se mencionan a través de los apellidos de los autores y el año de la edición. Esto puede ser en el cuerpo del texto, como por ejemplo: Rodríguez (2020) sostiene que “no se pueden comparar esos datos” (p.18). Otra opción consiste en citar directamente y referenciar al final. Por ejemplo: “no se pueden comparar esos datos” (Rodríguez, 2020, p.18).</w:t>
      </w:r>
    </w:p>
    <w:p w14:paraId="7A1045EF" w14:textId="77777777" w:rsidR="00E344B6" w:rsidRDefault="00B673A9">
      <w:pPr>
        <w:pBdr>
          <w:top w:val="nil"/>
          <w:left w:val="nil"/>
          <w:bottom w:val="nil"/>
          <w:right w:val="nil"/>
          <w:between w:val="nil"/>
        </w:pBdr>
        <w:spacing w:after="0"/>
        <w:ind w:left="284" w:right="284"/>
        <w:rPr>
          <w:color w:val="000000"/>
          <w:sz w:val="18"/>
          <w:szCs w:val="18"/>
        </w:rPr>
      </w:pPr>
      <w:r>
        <w:rPr>
          <w:color w:val="000000"/>
          <w:sz w:val="18"/>
          <w:szCs w:val="18"/>
        </w:rPr>
        <w:t>“Texto de cita. Las citas textuales que superan las 40 palabras se escriben entre comillas, en párrafo separado con sangría izquierda y derecha. El estilo de la fuente es normal.</w:t>
      </w:r>
    </w:p>
    <w:p w14:paraId="5D57E206" w14:textId="77777777" w:rsidR="00E344B6" w:rsidRDefault="00B673A9">
      <w:pPr>
        <w:pBdr>
          <w:top w:val="nil"/>
          <w:left w:val="nil"/>
          <w:bottom w:val="nil"/>
          <w:right w:val="nil"/>
          <w:between w:val="nil"/>
        </w:pBdr>
        <w:ind w:left="284" w:right="284"/>
        <w:rPr>
          <w:color w:val="000000"/>
          <w:sz w:val="18"/>
          <w:szCs w:val="18"/>
        </w:rPr>
      </w:pPr>
      <w:r>
        <w:rPr>
          <w:color w:val="000000"/>
          <w:sz w:val="18"/>
          <w:szCs w:val="18"/>
        </w:rPr>
        <w:t>Luego del cierre de comillas debe figurar la referencia con el apellido de los autores entre paréntesis, año, y número de página” (Pérez y Rodríguez, 2020, p. 18).</w:t>
      </w:r>
    </w:p>
    <w:p w14:paraId="0F86F84B" w14:textId="77777777" w:rsidR="00E344B6" w:rsidRDefault="00B673A9">
      <w:r>
        <w:lastRenderedPageBreak/>
        <w:t>Las listas pueden ser con viñetas o numeradas. Utilice las listas numeradas cuando el orden de los ítems de la lista sea relevante. Por ejemplo: “El procedimiento abarca los siguientes pasos:</w:t>
      </w:r>
    </w:p>
    <w:p w14:paraId="47F00F3E" w14:textId="77777777" w:rsidR="00E344B6" w:rsidRDefault="00B673A9">
      <w:pPr>
        <w:numPr>
          <w:ilvl w:val="0"/>
          <w:numId w:val="3"/>
        </w:numPr>
        <w:pBdr>
          <w:top w:val="nil"/>
          <w:left w:val="nil"/>
          <w:bottom w:val="nil"/>
          <w:right w:val="nil"/>
          <w:between w:val="nil"/>
        </w:pBdr>
        <w:spacing w:after="0"/>
      </w:pPr>
      <w:r>
        <w:rPr>
          <w:color w:val="000000"/>
        </w:rPr>
        <w:t>Escuchar el ejemplo</w:t>
      </w:r>
    </w:p>
    <w:p w14:paraId="5F8587A0" w14:textId="77777777" w:rsidR="00E344B6" w:rsidRDefault="00B673A9">
      <w:pPr>
        <w:numPr>
          <w:ilvl w:val="0"/>
          <w:numId w:val="3"/>
        </w:numPr>
        <w:pBdr>
          <w:top w:val="nil"/>
          <w:left w:val="nil"/>
          <w:bottom w:val="nil"/>
          <w:right w:val="nil"/>
          <w:between w:val="nil"/>
        </w:pBdr>
        <w:spacing w:after="0"/>
      </w:pPr>
      <w:r>
        <w:rPr>
          <w:color w:val="000000"/>
        </w:rPr>
        <w:t>Repetirlo cantando</w:t>
      </w:r>
    </w:p>
    <w:p w14:paraId="20B0F79E" w14:textId="77777777" w:rsidR="00E344B6" w:rsidRDefault="00B673A9">
      <w:pPr>
        <w:numPr>
          <w:ilvl w:val="0"/>
          <w:numId w:val="3"/>
        </w:numPr>
        <w:pBdr>
          <w:top w:val="nil"/>
          <w:left w:val="nil"/>
          <w:bottom w:val="nil"/>
          <w:right w:val="nil"/>
          <w:between w:val="nil"/>
        </w:pBdr>
        <w:spacing w:after="0"/>
      </w:pPr>
      <w:r>
        <w:rPr>
          <w:color w:val="000000"/>
        </w:rPr>
        <w:t>Escribir la respuesta en la planilla</w:t>
      </w:r>
    </w:p>
    <w:p w14:paraId="401830DB" w14:textId="77777777" w:rsidR="00E344B6" w:rsidRDefault="00B673A9">
      <w:pPr>
        <w:numPr>
          <w:ilvl w:val="0"/>
          <w:numId w:val="3"/>
        </w:numPr>
        <w:pBdr>
          <w:top w:val="nil"/>
          <w:left w:val="nil"/>
          <w:bottom w:val="nil"/>
          <w:right w:val="nil"/>
          <w:between w:val="nil"/>
        </w:pBdr>
        <w:spacing w:after="240"/>
      </w:pPr>
      <w:r>
        <w:rPr>
          <w:color w:val="000000"/>
        </w:rPr>
        <w:t>Apretar el botón de señal</w:t>
      </w:r>
    </w:p>
    <w:p w14:paraId="7B170DD5" w14:textId="77777777" w:rsidR="00E344B6" w:rsidRDefault="00B673A9">
      <w:r>
        <w:t>Las listas con viñetas se utilizarán cuando el orden no sea relevante. Por ejemplo: “Se incluyeron en este grupo:</w:t>
      </w:r>
    </w:p>
    <w:p w14:paraId="3E7AA123" w14:textId="77777777" w:rsidR="00E344B6" w:rsidRDefault="00B673A9">
      <w:pPr>
        <w:numPr>
          <w:ilvl w:val="0"/>
          <w:numId w:val="2"/>
        </w:numPr>
        <w:pBdr>
          <w:top w:val="nil"/>
          <w:left w:val="nil"/>
          <w:bottom w:val="nil"/>
          <w:right w:val="nil"/>
          <w:between w:val="nil"/>
        </w:pBdr>
        <w:spacing w:after="0"/>
      </w:pPr>
      <w:r>
        <w:rPr>
          <w:color w:val="000000"/>
        </w:rPr>
        <w:t>Las personas con experiencia previa</w:t>
      </w:r>
    </w:p>
    <w:p w14:paraId="01847FD4" w14:textId="77777777" w:rsidR="00E344B6" w:rsidRDefault="00B673A9">
      <w:pPr>
        <w:numPr>
          <w:ilvl w:val="0"/>
          <w:numId w:val="2"/>
        </w:numPr>
        <w:pBdr>
          <w:top w:val="nil"/>
          <w:left w:val="nil"/>
          <w:bottom w:val="nil"/>
          <w:right w:val="nil"/>
          <w:between w:val="nil"/>
        </w:pBdr>
        <w:spacing w:after="0"/>
      </w:pPr>
      <w:r>
        <w:rPr>
          <w:color w:val="000000"/>
        </w:rPr>
        <w:t>Los estudiantes de la carrera</w:t>
      </w:r>
    </w:p>
    <w:p w14:paraId="53289FC3" w14:textId="77777777" w:rsidR="00E344B6" w:rsidRDefault="00B673A9">
      <w:pPr>
        <w:numPr>
          <w:ilvl w:val="0"/>
          <w:numId w:val="2"/>
        </w:numPr>
        <w:pBdr>
          <w:top w:val="nil"/>
          <w:left w:val="nil"/>
          <w:bottom w:val="nil"/>
          <w:right w:val="nil"/>
          <w:between w:val="nil"/>
        </w:pBdr>
        <w:spacing w:after="0"/>
      </w:pPr>
      <w:r>
        <w:rPr>
          <w:color w:val="000000"/>
        </w:rPr>
        <w:t>Los profesionales del área</w:t>
      </w:r>
    </w:p>
    <w:p w14:paraId="5885DB13" w14:textId="77777777" w:rsidR="00E344B6" w:rsidRDefault="00B673A9">
      <w:pPr>
        <w:numPr>
          <w:ilvl w:val="0"/>
          <w:numId w:val="2"/>
        </w:numPr>
        <w:pBdr>
          <w:top w:val="nil"/>
          <w:left w:val="nil"/>
          <w:bottom w:val="nil"/>
          <w:right w:val="nil"/>
          <w:between w:val="nil"/>
        </w:pBdr>
        <w:spacing w:after="240"/>
      </w:pPr>
      <w:r>
        <w:rPr>
          <w:color w:val="000000"/>
        </w:rPr>
        <w:t>Los voluntarios inscriptos</w:t>
      </w:r>
    </w:p>
    <w:p w14:paraId="2232480A" w14:textId="77777777" w:rsidR="00E344B6" w:rsidRDefault="00B673A9">
      <w:r>
        <w:t xml:space="preserve">En algunos casos las listas pueden ser de varios niveles. Por ejemplo: </w:t>
      </w:r>
    </w:p>
    <w:p w14:paraId="7E025CD4" w14:textId="77777777" w:rsidR="00E344B6" w:rsidRDefault="00B673A9">
      <w:pPr>
        <w:numPr>
          <w:ilvl w:val="0"/>
          <w:numId w:val="2"/>
        </w:numPr>
        <w:pBdr>
          <w:top w:val="nil"/>
          <w:left w:val="nil"/>
          <w:bottom w:val="nil"/>
          <w:right w:val="nil"/>
          <w:between w:val="nil"/>
        </w:pBdr>
        <w:spacing w:after="240"/>
      </w:pPr>
      <w:r>
        <w:rPr>
          <w:color w:val="000000"/>
        </w:rPr>
        <w:t>Las personas con experiencia previa</w:t>
      </w:r>
    </w:p>
    <w:p w14:paraId="3BB02FDF" w14:textId="77777777" w:rsidR="00E344B6" w:rsidRDefault="00B673A9">
      <w:pPr>
        <w:numPr>
          <w:ilvl w:val="0"/>
          <w:numId w:val="1"/>
        </w:numPr>
        <w:pBdr>
          <w:top w:val="nil"/>
          <w:left w:val="nil"/>
          <w:bottom w:val="nil"/>
          <w:right w:val="nil"/>
          <w:between w:val="nil"/>
        </w:pBdr>
        <w:spacing w:after="0"/>
      </w:pPr>
      <w:r>
        <w:rPr>
          <w:color w:val="000000"/>
        </w:rPr>
        <w:t>Mucha experiencia</w:t>
      </w:r>
    </w:p>
    <w:p w14:paraId="7129456A" w14:textId="77777777" w:rsidR="00E344B6" w:rsidRDefault="00B673A9">
      <w:pPr>
        <w:numPr>
          <w:ilvl w:val="0"/>
          <w:numId w:val="1"/>
        </w:numPr>
        <w:pBdr>
          <w:top w:val="nil"/>
          <w:left w:val="nil"/>
          <w:bottom w:val="nil"/>
          <w:right w:val="nil"/>
          <w:between w:val="nil"/>
        </w:pBdr>
        <w:spacing w:after="0"/>
      </w:pPr>
      <w:r>
        <w:rPr>
          <w:color w:val="000000"/>
        </w:rPr>
        <w:t>Mediana experiencia</w:t>
      </w:r>
    </w:p>
    <w:p w14:paraId="5758F7AE" w14:textId="77777777" w:rsidR="00E344B6" w:rsidRDefault="00B673A9">
      <w:pPr>
        <w:numPr>
          <w:ilvl w:val="0"/>
          <w:numId w:val="1"/>
        </w:numPr>
        <w:pBdr>
          <w:top w:val="nil"/>
          <w:left w:val="nil"/>
          <w:bottom w:val="nil"/>
          <w:right w:val="nil"/>
          <w:between w:val="nil"/>
        </w:pBdr>
      </w:pPr>
      <w:r>
        <w:rPr>
          <w:color w:val="000000"/>
        </w:rPr>
        <w:t>Poca experiencia</w:t>
      </w:r>
    </w:p>
    <w:p w14:paraId="0B22B7F0" w14:textId="77777777" w:rsidR="00E344B6" w:rsidRDefault="00B673A9">
      <w:pPr>
        <w:numPr>
          <w:ilvl w:val="0"/>
          <w:numId w:val="2"/>
        </w:numPr>
        <w:pBdr>
          <w:top w:val="nil"/>
          <w:left w:val="nil"/>
          <w:bottom w:val="nil"/>
          <w:right w:val="nil"/>
          <w:between w:val="nil"/>
        </w:pBdr>
        <w:spacing w:after="0"/>
      </w:pPr>
      <w:r>
        <w:rPr>
          <w:color w:val="000000"/>
        </w:rPr>
        <w:t>Los estudiantes de la carrera</w:t>
      </w:r>
    </w:p>
    <w:p w14:paraId="4DF730FA" w14:textId="77777777" w:rsidR="00E344B6" w:rsidRDefault="00B673A9">
      <w:pPr>
        <w:numPr>
          <w:ilvl w:val="0"/>
          <w:numId w:val="2"/>
        </w:numPr>
        <w:pBdr>
          <w:top w:val="nil"/>
          <w:left w:val="nil"/>
          <w:bottom w:val="nil"/>
          <w:right w:val="nil"/>
          <w:between w:val="nil"/>
        </w:pBdr>
        <w:spacing w:after="240"/>
      </w:pPr>
      <w:r>
        <w:rPr>
          <w:color w:val="000000"/>
        </w:rPr>
        <w:t>Los profesionales del área</w:t>
      </w:r>
    </w:p>
    <w:p w14:paraId="1F1EC8E7" w14:textId="77777777" w:rsidR="00E344B6" w:rsidRDefault="00B673A9">
      <w:r>
        <w:t>En todos los casos evite incluir gran cantidad de listas en el cuerpo del texto (estime la posibilidad de incluir la información en forma de tablas u otro dispositivo), y de utilizar listas muy extensas.</w:t>
      </w:r>
    </w:p>
    <w:p w14:paraId="7B0E16D6" w14:textId="77777777" w:rsidR="00E344B6" w:rsidRDefault="00B673A9">
      <w:r>
        <w:t xml:space="preserve">En general evite las notas. Únicamente en aquellos casos en los que sea estrictamente necesaria, incluya solamente notas al final. Siempre hágalo con el comando de </w:t>
      </w:r>
      <w:r>
        <w:rPr>
          <w:vertAlign w:val="superscript"/>
        </w:rPr>
        <w:footnoteReference w:id="1"/>
      </w:r>
    </w:p>
    <w:p w14:paraId="668F1689" w14:textId="77777777" w:rsidR="00E344B6" w:rsidRDefault="00B673A9">
      <w:r>
        <w:t xml:space="preserve">Las referencias bibliográficas van al final del trabajo de acuerdo con los formatos establecidos en esa sección. Para referencias de libros vea </w:t>
      </w:r>
      <w:proofErr w:type="spellStart"/>
      <w:r>
        <w:t>Bookstein</w:t>
      </w:r>
      <w:proofErr w:type="spellEnd"/>
      <w:r>
        <w:t xml:space="preserve"> (1997). Para referencias de artículos de revistas vea Brown, Martínez y Parsons (2006). Para tesis vea </w:t>
      </w:r>
      <w:proofErr w:type="spellStart"/>
      <w:r>
        <w:t>Naveda</w:t>
      </w:r>
      <w:proofErr w:type="spellEnd"/>
      <w:r>
        <w:t xml:space="preserve"> (2011). Para los artículos de más de 6 autores, tenga en cuenta que la primera vez debe presentar el apellido de los 5 primeros (Hanna, </w:t>
      </w:r>
      <w:proofErr w:type="spellStart"/>
      <w:r>
        <w:t>Abrahams</w:t>
      </w:r>
      <w:proofErr w:type="spellEnd"/>
      <w:r>
        <w:t xml:space="preserve">, </w:t>
      </w:r>
      <w:proofErr w:type="spellStart"/>
      <w:r>
        <w:t>Crumrine</w:t>
      </w:r>
      <w:proofErr w:type="spellEnd"/>
      <w:r>
        <w:t xml:space="preserve">, </w:t>
      </w:r>
      <w:proofErr w:type="spellStart"/>
      <w:r>
        <w:t>Dirks</w:t>
      </w:r>
      <w:proofErr w:type="spellEnd"/>
      <w:r>
        <w:t xml:space="preserve">, </w:t>
      </w:r>
      <w:proofErr w:type="spellStart"/>
      <w:r>
        <w:t>Gizycki</w:t>
      </w:r>
      <w:proofErr w:type="spellEnd"/>
      <w:r>
        <w:t xml:space="preserve">, Heyer, …, 1979), pero </w:t>
      </w:r>
      <w:proofErr w:type="gramStart"/>
      <w:r>
        <w:t>que</w:t>
      </w:r>
      <w:proofErr w:type="gramEnd"/>
      <w:r>
        <w:t xml:space="preserve"> en sucesivas menciones, se debe presentar solamente el primer apellido seguido de </w:t>
      </w:r>
      <w:r>
        <w:rPr>
          <w:i/>
        </w:rPr>
        <w:t xml:space="preserve">et al. </w:t>
      </w:r>
      <w:r>
        <w:t xml:space="preserve">(Hanna </w:t>
      </w:r>
      <w:r>
        <w:rPr>
          <w:i/>
        </w:rPr>
        <w:t>et al.</w:t>
      </w:r>
      <w:r>
        <w:t xml:space="preserve">, 1979). Para capítulos de libros vea </w:t>
      </w:r>
      <w:proofErr w:type="spellStart"/>
      <w:r>
        <w:t>Miñana</w:t>
      </w:r>
      <w:proofErr w:type="spellEnd"/>
      <w:r>
        <w:t xml:space="preserve"> Blasco (2009). Para referencias a páginas web vea </w:t>
      </w:r>
      <w:proofErr w:type="spellStart"/>
      <w:r>
        <w:t>Engberg</w:t>
      </w:r>
      <w:proofErr w:type="spellEnd"/>
      <w:r>
        <w:t xml:space="preserve"> (2001). En este caso no olvide indicar la fecha de acceso a la página. En cualquier otro caso tenga a bien considerar el estilo de citación propuesto por la 6ta edición del manual de estilo APA.</w:t>
      </w:r>
    </w:p>
    <w:p w14:paraId="1A607D48" w14:textId="77777777" w:rsidR="00E344B6" w:rsidRDefault="00B673A9">
      <w:pPr>
        <w:pStyle w:val="Ttulo1"/>
      </w:pPr>
      <w:r>
        <w:t>Título de nivel 1</w:t>
      </w:r>
    </w:p>
    <w:p w14:paraId="02B30222" w14:textId="77777777" w:rsidR="00E344B6" w:rsidRDefault="00B673A9">
      <w:r>
        <w:t xml:space="preserve">Los títulos de nivel 1 presentan las grandes secciones del artículo. Por ejemplo, para los artículos que presentan investigaciones empíricas, esas secciones corresponden con las de Fundamentación, Método, Resultados, Discusión. Observe que debe ir en estilo </w:t>
      </w:r>
      <w:r>
        <w:rPr>
          <w:i/>
        </w:rPr>
        <w:t>oración</w:t>
      </w:r>
      <w:r>
        <w:t>, esto quiere decir que solamente la primera palabra lleva mayúsculas.</w:t>
      </w:r>
    </w:p>
    <w:p w14:paraId="28659710" w14:textId="77777777" w:rsidR="00E344B6" w:rsidRDefault="00B673A9">
      <w:pPr>
        <w:pStyle w:val="Ttulo2"/>
      </w:pPr>
      <w:r>
        <w:lastRenderedPageBreak/>
        <w:t>Título de nivel 2</w:t>
      </w:r>
    </w:p>
    <w:p w14:paraId="5C6109F2" w14:textId="77777777" w:rsidR="00E344B6" w:rsidRDefault="00B673A9">
      <w:pPr>
        <w:rPr>
          <w:i/>
        </w:rPr>
      </w:pPr>
      <w:r>
        <w:t xml:space="preserve">Los títulos de nivel 2 presentan las sub-secciones que conforman una determinada sección. Por ejemplo, para el caso del título Método, indicado en el párrafo anterior, las subsecciones se referirán a Participantes, Dispositivos, Procedimiento, Diseño, etc. Observe que debe ir en estilo </w:t>
      </w:r>
      <w:r>
        <w:rPr>
          <w:i/>
        </w:rPr>
        <w:t>oración.</w:t>
      </w:r>
    </w:p>
    <w:p w14:paraId="11C75E30" w14:textId="77777777" w:rsidR="00E344B6" w:rsidRDefault="00B673A9">
      <w:pPr>
        <w:pStyle w:val="Ttulo3"/>
      </w:pPr>
      <w:r>
        <w:t>Título de nivel 3</w:t>
      </w:r>
    </w:p>
    <w:p w14:paraId="2874FFAD" w14:textId="77777777" w:rsidR="00E344B6" w:rsidRDefault="00B673A9">
      <w:pPr>
        <w:rPr>
          <w:i/>
        </w:rPr>
      </w:pPr>
      <w:r>
        <w:t xml:space="preserve">Solamente en el caso en el que sea estrictamente necesario considere incorporar secciones de nivel inferior. En ese caso estas secciones deberán estar antecedidas de un título de nivel 3. Observe que debe ir en estilo </w:t>
      </w:r>
      <w:r>
        <w:rPr>
          <w:i/>
        </w:rPr>
        <w:t xml:space="preserve">oración. </w:t>
      </w:r>
    </w:p>
    <w:p w14:paraId="2B815815" w14:textId="77777777" w:rsidR="00E344B6" w:rsidRDefault="00B673A9">
      <w:pPr>
        <w:pStyle w:val="Ttulo1"/>
      </w:pPr>
      <w:r>
        <w:t>Conclusión</w:t>
      </w:r>
    </w:p>
    <w:p w14:paraId="1C1CD501" w14:textId="77777777" w:rsidR="00E344B6" w:rsidRDefault="00B673A9">
      <w:r>
        <w:t xml:space="preserve">Para utilizar con facilidad esta plantilla le recomendamos trabajar con el Panel de Estilos de Word a vista. Puede pegar el texto y activar el estilo que corresponda a cada elemento del mismo desde el panel. </w:t>
      </w:r>
    </w:p>
    <w:p w14:paraId="192443C2" w14:textId="77777777" w:rsidR="00E344B6" w:rsidRDefault="00B673A9">
      <w:r>
        <w:t xml:space="preserve">Ante cualquier duda tenga a bien comunicarse con el equipo editorial del comité de organización del 14º ECCOM. </w:t>
      </w:r>
    </w:p>
    <w:p w14:paraId="1F482C64" w14:textId="77777777" w:rsidR="00E344B6" w:rsidRDefault="00B673A9">
      <w:pPr>
        <w:pStyle w:val="Ttulo1"/>
      </w:pPr>
      <w:r>
        <w:t>Agradecimientos</w:t>
      </w:r>
    </w:p>
    <w:p w14:paraId="2EDBB3AC" w14:textId="77777777" w:rsidR="00E344B6" w:rsidRDefault="00B673A9">
      <w:r>
        <w:t xml:space="preserve">Al final del artículo incluir los agradecimientos y las agencias de financiamiento de la investigación.  </w:t>
      </w:r>
    </w:p>
    <w:p w14:paraId="3D88A1EE" w14:textId="77777777" w:rsidR="00E344B6" w:rsidRPr="00AE2625" w:rsidRDefault="00B673A9">
      <w:pPr>
        <w:pStyle w:val="Ttulo1"/>
        <w:rPr>
          <w:lang w:val="en-US"/>
        </w:rPr>
      </w:pPr>
      <w:proofErr w:type="spellStart"/>
      <w:r w:rsidRPr="00AE2625">
        <w:rPr>
          <w:lang w:val="en-US"/>
        </w:rPr>
        <w:t>Referencias</w:t>
      </w:r>
      <w:proofErr w:type="spellEnd"/>
    </w:p>
    <w:p w14:paraId="3DB8F623" w14:textId="77777777" w:rsidR="00FB317A" w:rsidRDefault="00FB317A">
      <w:pPr>
        <w:pBdr>
          <w:top w:val="nil"/>
          <w:left w:val="nil"/>
          <w:bottom w:val="nil"/>
          <w:right w:val="nil"/>
          <w:between w:val="nil"/>
        </w:pBdr>
        <w:spacing w:after="0"/>
        <w:ind w:left="397" w:hanging="397"/>
        <w:rPr>
          <w:color w:val="000000"/>
          <w:sz w:val="18"/>
          <w:szCs w:val="18"/>
          <w:lang w:val="en-US"/>
        </w:rPr>
      </w:pPr>
    </w:p>
    <w:p w14:paraId="7BC76BE9" w14:textId="77777777" w:rsidR="00E344B6" w:rsidRPr="00AE2625" w:rsidRDefault="00B673A9">
      <w:pPr>
        <w:pBdr>
          <w:top w:val="nil"/>
          <w:left w:val="nil"/>
          <w:bottom w:val="nil"/>
          <w:right w:val="nil"/>
          <w:between w:val="nil"/>
        </w:pBdr>
        <w:spacing w:after="0"/>
        <w:ind w:left="397" w:hanging="397"/>
        <w:rPr>
          <w:color w:val="000000"/>
          <w:sz w:val="18"/>
          <w:szCs w:val="18"/>
          <w:lang w:val="en-US"/>
        </w:rPr>
      </w:pPr>
      <w:r w:rsidRPr="00AE2625">
        <w:rPr>
          <w:color w:val="000000"/>
          <w:sz w:val="18"/>
          <w:szCs w:val="18"/>
          <w:lang w:val="en-US"/>
        </w:rPr>
        <w:t xml:space="preserve">Bookstein, F. L. (1997). </w:t>
      </w:r>
      <w:r w:rsidRPr="00AE2625">
        <w:rPr>
          <w:i/>
          <w:color w:val="000000"/>
          <w:sz w:val="18"/>
          <w:szCs w:val="18"/>
          <w:lang w:val="en-US"/>
        </w:rPr>
        <w:t>Morphometric tools for landmark data: geometry and biology</w:t>
      </w:r>
      <w:r w:rsidRPr="00AE2625">
        <w:rPr>
          <w:color w:val="000000"/>
          <w:sz w:val="18"/>
          <w:szCs w:val="18"/>
          <w:lang w:val="en-US"/>
        </w:rPr>
        <w:t>. Cambridge: Cambridge University Press.</w:t>
      </w:r>
    </w:p>
    <w:p w14:paraId="2C83C9A0" w14:textId="77777777" w:rsidR="00E344B6" w:rsidRPr="00AE2625" w:rsidRDefault="00B673A9">
      <w:pPr>
        <w:pBdr>
          <w:top w:val="nil"/>
          <w:left w:val="nil"/>
          <w:bottom w:val="nil"/>
          <w:right w:val="nil"/>
          <w:between w:val="nil"/>
        </w:pBdr>
        <w:spacing w:after="0"/>
        <w:ind w:left="397" w:hanging="397"/>
        <w:rPr>
          <w:color w:val="000000"/>
          <w:sz w:val="18"/>
          <w:szCs w:val="18"/>
          <w:lang w:val="en-US"/>
        </w:rPr>
      </w:pPr>
      <w:r w:rsidRPr="00AE2625">
        <w:rPr>
          <w:color w:val="000000"/>
          <w:sz w:val="18"/>
          <w:szCs w:val="18"/>
          <w:lang w:val="en-US"/>
        </w:rPr>
        <w:t xml:space="preserve">Brown, S., Martinez, M. J., &amp; Parsons, L. M. (2006). The Neural Basis of Human Dance. </w:t>
      </w:r>
      <w:r w:rsidRPr="00AE2625">
        <w:rPr>
          <w:i/>
          <w:color w:val="000000"/>
          <w:sz w:val="18"/>
          <w:szCs w:val="18"/>
          <w:lang w:val="en-US"/>
        </w:rPr>
        <w:t>Cerebral Cortex, 16</w:t>
      </w:r>
      <w:r w:rsidRPr="00AE2625">
        <w:rPr>
          <w:color w:val="000000"/>
          <w:sz w:val="18"/>
          <w:szCs w:val="18"/>
          <w:lang w:val="en-US"/>
        </w:rPr>
        <w:t>(8), 1157--1167.</w:t>
      </w:r>
    </w:p>
    <w:p w14:paraId="56DABBE4" w14:textId="77777777" w:rsidR="00E344B6" w:rsidRPr="00AE2625" w:rsidRDefault="00B673A9">
      <w:pPr>
        <w:pBdr>
          <w:top w:val="nil"/>
          <w:left w:val="nil"/>
          <w:bottom w:val="nil"/>
          <w:right w:val="nil"/>
          <w:between w:val="nil"/>
        </w:pBdr>
        <w:spacing w:after="0"/>
        <w:ind w:left="397" w:hanging="397"/>
        <w:rPr>
          <w:color w:val="000000"/>
          <w:sz w:val="18"/>
          <w:szCs w:val="18"/>
          <w:lang w:val="en-US"/>
        </w:rPr>
      </w:pPr>
      <w:r w:rsidRPr="00AE2625">
        <w:rPr>
          <w:color w:val="000000"/>
          <w:sz w:val="18"/>
          <w:szCs w:val="18"/>
          <w:lang w:val="en-US"/>
        </w:rPr>
        <w:t xml:space="preserve">Engberg, G. (2001). </w:t>
      </w:r>
      <w:proofErr w:type="spellStart"/>
      <w:r w:rsidRPr="00AE2625">
        <w:rPr>
          <w:color w:val="000000"/>
          <w:sz w:val="18"/>
          <w:szCs w:val="18"/>
          <w:lang w:val="en-US"/>
        </w:rPr>
        <w:t>Ekfonetic</w:t>
      </w:r>
      <w:proofErr w:type="spellEnd"/>
      <w:r w:rsidRPr="00AE2625">
        <w:rPr>
          <w:color w:val="000000"/>
          <w:sz w:val="18"/>
          <w:szCs w:val="18"/>
          <w:lang w:val="en-US"/>
        </w:rPr>
        <w:t xml:space="preserve"> [lectionary] notation. En </w:t>
      </w:r>
      <w:r w:rsidRPr="00AE2625">
        <w:rPr>
          <w:i/>
          <w:color w:val="000000"/>
          <w:sz w:val="18"/>
          <w:szCs w:val="18"/>
          <w:lang w:val="en-US"/>
        </w:rPr>
        <w:t>Grove</w:t>
      </w:r>
      <w:r w:rsidRPr="00AE2625">
        <w:rPr>
          <w:i/>
          <w:color w:val="000000"/>
          <w:sz w:val="18"/>
          <w:szCs w:val="18"/>
          <w:vertAlign w:val="superscript"/>
          <w:lang w:val="en-US"/>
        </w:rPr>
        <w:t>®</w:t>
      </w:r>
      <w:r w:rsidRPr="00AE2625">
        <w:rPr>
          <w:i/>
          <w:color w:val="000000"/>
          <w:sz w:val="18"/>
          <w:szCs w:val="18"/>
          <w:lang w:val="en-US"/>
        </w:rPr>
        <w:t xml:space="preserve"> Music Online (GMO), </w:t>
      </w:r>
      <w:r w:rsidRPr="00AE2625">
        <w:rPr>
          <w:color w:val="000000"/>
          <w:sz w:val="18"/>
          <w:szCs w:val="18"/>
          <w:lang w:val="en-US"/>
        </w:rPr>
        <w:t xml:space="preserve">disponible en </w:t>
      </w:r>
      <w:hyperlink r:id="rId9">
        <w:r w:rsidRPr="00AE2625">
          <w:rPr>
            <w:color w:val="0000FF"/>
            <w:sz w:val="18"/>
            <w:szCs w:val="18"/>
            <w:u w:val="single"/>
            <w:lang w:val="en-US"/>
          </w:rPr>
          <w:t>http://www.oxfordmusiconline.com/public/</w:t>
        </w:r>
      </w:hyperlink>
      <w:r w:rsidRPr="00AE2625">
        <w:rPr>
          <w:color w:val="000000"/>
          <w:sz w:val="18"/>
          <w:szCs w:val="18"/>
          <w:lang w:val="en-US"/>
        </w:rPr>
        <w:t xml:space="preserve">, </w:t>
      </w:r>
      <w:proofErr w:type="spellStart"/>
      <w:r w:rsidRPr="00AE2625">
        <w:rPr>
          <w:color w:val="000000"/>
          <w:sz w:val="18"/>
          <w:szCs w:val="18"/>
          <w:lang w:val="en-US"/>
        </w:rPr>
        <w:t>acceso</w:t>
      </w:r>
      <w:proofErr w:type="spellEnd"/>
      <w:r w:rsidRPr="00AE2625">
        <w:rPr>
          <w:color w:val="000000"/>
          <w:sz w:val="18"/>
          <w:szCs w:val="18"/>
          <w:lang w:val="en-US"/>
        </w:rPr>
        <w:t xml:space="preserve"> 30-10-2017.</w:t>
      </w:r>
    </w:p>
    <w:p w14:paraId="2066FF95" w14:textId="77777777" w:rsidR="00E344B6" w:rsidRDefault="00B673A9">
      <w:pPr>
        <w:pBdr>
          <w:top w:val="nil"/>
          <w:left w:val="nil"/>
          <w:bottom w:val="nil"/>
          <w:right w:val="nil"/>
          <w:between w:val="nil"/>
        </w:pBdr>
        <w:spacing w:after="0"/>
        <w:ind w:left="397" w:hanging="397"/>
        <w:rPr>
          <w:color w:val="000000"/>
          <w:sz w:val="18"/>
          <w:szCs w:val="18"/>
        </w:rPr>
      </w:pPr>
      <w:r w:rsidRPr="00AE2625">
        <w:rPr>
          <w:color w:val="000000"/>
          <w:sz w:val="18"/>
          <w:szCs w:val="18"/>
          <w:lang w:val="en-US"/>
        </w:rPr>
        <w:t xml:space="preserve">Hanna, J. L., Abrahams, R. D., </w:t>
      </w:r>
      <w:proofErr w:type="spellStart"/>
      <w:r w:rsidRPr="00AE2625">
        <w:rPr>
          <w:color w:val="000000"/>
          <w:sz w:val="18"/>
          <w:szCs w:val="18"/>
          <w:lang w:val="en-US"/>
        </w:rPr>
        <w:t>Crumrine</w:t>
      </w:r>
      <w:proofErr w:type="spellEnd"/>
      <w:r w:rsidRPr="00AE2625">
        <w:rPr>
          <w:color w:val="000000"/>
          <w:sz w:val="18"/>
          <w:szCs w:val="18"/>
          <w:lang w:val="en-US"/>
        </w:rPr>
        <w:t xml:space="preserve">, N. R., Dirks, R., </w:t>
      </w:r>
      <w:proofErr w:type="spellStart"/>
      <w:r w:rsidRPr="00AE2625">
        <w:rPr>
          <w:color w:val="000000"/>
          <w:sz w:val="18"/>
          <w:szCs w:val="18"/>
          <w:lang w:val="en-US"/>
        </w:rPr>
        <w:t>Gizycki</w:t>
      </w:r>
      <w:proofErr w:type="spellEnd"/>
      <w:r w:rsidRPr="00AE2625">
        <w:rPr>
          <w:color w:val="000000"/>
          <w:sz w:val="18"/>
          <w:szCs w:val="18"/>
          <w:lang w:val="en-US"/>
        </w:rPr>
        <w:t xml:space="preserve">, R. V., </w:t>
      </w:r>
      <w:proofErr w:type="spellStart"/>
      <w:r w:rsidRPr="00AE2625">
        <w:rPr>
          <w:color w:val="000000"/>
          <w:sz w:val="18"/>
          <w:szCs w:val="18"/>
          <w:lang w:val="en-US"/>
        </w:rPr>
        <w:t>Heyer</w:t>
      </w:r>
      <w:proofErr w:type="spellEnd"/>
      <w:r w:rsidRPr="00AE2625">
        <w:rPr>
          <w:color w:val="000000"/>
          <w:sz w:val="18"/>
          <w:szCs w:val="18"/>
          <w:lang w:val="en-US"/>
        </w:rPr>
        <w:t xml:space="preserve">, P., . . . Wild, S. A. (1979). Movements Toward Understanding Humans Through the Anthropological Study of Dance and Comments and Reply. </w:t>
      </w:r>
      <w:proofErr w:type="spellStart"/>
      <w:r>
        <w:rPr>
          <w:i/>
          <w:color w:val="000000"/>
          <w:sz w:val="18"/>
          <w:szCs w:val="18"/>
        </w:rPr>
        <w:t>Current</w:t>
      </w:r>
      <w:proofErr w:type="spellEnd"/>
      <w:r>
        <w:rPr>
          <w:i/>
          <w:color w:val="000000"/>
          <w:sz w:val="18"/>
          <w:szCs w:val="18"/>
        </w:rPr>
        <w:t xml:space="preserve"> </w:t>
      </w:r>
      <w:proofErr w:type="spellStart"/>
      <w:r>
        <w:rPr>
          <w:i/>
          <w:color w:val="000000"/>
          <w:sz w:val="18"/>
          <w:szCs w:val="18"/>
        </w:rPr>
        <w:t>Anthropology</w:t>
      </w:r>
      <w:proofErr w:type="spellEnd"/>
      <w:r>
        <w:rPr>
          <w:i/>
          <w:color w:val="000000"/>
          <w:sz w:val="18"/>
          <w:szCs w:val="18"/>
        </w:rPr>
        <w:t>, 20</w:t>
      </w:r>
      <w:r>
        <w:rPr>
          <w:color w:val="000000"/>
          <w:sz w:val="18"/>
          <w:szCs w:val="18"/>
        </w:rPr>
        <w:t>(2), 313--339.</w:t>
      </w:r>
    </w:p>
    <w:p w14:paraId="2A67C43B" w14:textId="77777777" w:rsidR="00E344B6" w:rsidRDefault="00B673A9">
      <w:pPr>
        <w:pBdr>
          <w:top w:val="nil"/>
          <w:left w:val="nil"/>
          <w:bottom w:val="nil"/>
          <w:right w:val="nil"/>
          <w:between w:val="nil"/>
        </w:pBdr>
        <w:spacing w:after="0"/>
        <w:ind w:left="397" w:hanging="397"/>
        <w:rPr>
          <w:color w:val="000000"/>
          <w:sz w:val="18"/>
          <w:szCs w:val="18"/>
        </w:rPr>
      </w:pPr>
      <w:proofErr w:type="spellStart"/>
      <w:r>
        <w:rPr>
          <w:color w:val="000000"/>
          <w:sz w:val="18"/>
          <w:szCs w:val="18"/>
        </w:rPr>
        <w:t>Miñana</w:t>
      </w:r>
      <w:proofErr w:type="spellEnd"/>
      <w:r>
        <w:rPr>
          <w:color w:val="000000"/>
          <w:sz w:val="18"/>
          <w:szCs w:val="18"/>
        </w:rPr>
        <w:t xml:space="preserve"> Blasco, C. (2009). Relaciones intergeneracionales y aprendizaje musical en el sur de los Andes colombianos: ¿Socialización y transmisión cultural? In M. Pardo Rojas (Ed.), </w:t>
      </w:r>
      <w:r>
        <w:rPr>
          <w:i/>
          <w:color w:val="000000"/>
          <w:sz w:val="18"/>
          <w:szCs w:val="18"/>
        </w:rPr>
        <w:t>Música y sociedad en Colombia. Traslaciones, legitimaciones e identificaciones.</w:t>
      </w:r>
      <w:r>
        <w:rPr>
          <w:color w:val="000000"/>
          <w:sz w:val="18"/>
          <w:szCs w:val="18"/>
        </w:rPr>
        <w:t xml:space="preserve"> (pp. 217–231). Bogotá: Editorial Universidad del Rosario.</w:t>
      </w:r>
    </w:p>
    <w:p w14:paraId="69DFE1C0" w14:textId="77777777" w:rsidR="00E344B6" w:rsidRDefault="00B673A9">
      <w:pPr>
        <w:pBdr>
          <w:top w:val="nil"/>
          <w:left w:val="nil"/>
          <w:bottom w:val="nil"/>
          <w:right w:val="nil"/>
          <w:between w:val="nil"/>
        </w:pBdr>
        <w:spacing w:after="0"/>
        <w:ind w:left="397" w:hanging="397"/>
        <w:rPr>
          <w:color w:val="000000"/>
          <w:sz w:val="18"/>
          <w:szCs w:val="18"/>
        </w:rPr>
      </w:pPr>
      <w:proofErr w:type="spellStart"/>
      <w:r w:rsidRPr="00AE2625">
        <w:rPr>
          <w:color w:val="000000"/>
          <w:sz w:val="18"/>
          <w:szCs w:val="18"/>
          <w:lang w:val="en-US"/>
        </w:rPr>
        <w:t>Naveda</w:t>
      </w:r>
      <w:proofErr w:type="spellEnd"/>
      <w:r w:rsidRPr="00AE2625">
        <w:rPr>
          <w:color w:val="000000"/>
          <w:sz w:val="18"/>
          <w:szCs w:val="18"/>
          <w:lang w:val="en-US"/>
        </w:rPr>
        <w:t xml:space="preserve">, L. (2011). Gesture in Samba: A cross-modal analysis of dance and music from the Afro-Brazilian culture. </w:t>
      </w:r>
      <w:r>
        <w:rPr>
          <w:color w:val="000000"/>
          <w:sz w:val="18"/>
          <w:szCs w:val="18"/>
        </w:rPr>
        <w:t xml:space="preserve">(PhD </w:t>
      </w:r>
      <w:proofErr w:type="spellStart"/>
      <w:r>
        <w:rPr>
          <w:color w:val="000000"/>
          <w:sz w:val="18"/>
          <w:szCs w:val="18"/>
        </w:rPr>
        <w:t>thesis</w:t>
      </w:r>
      <w:proofErr w:type="spellEnd"/>
      <w:r>
        <w:rPr>
          <w:color w:val="000000"/>
          <w:sz w:val="18"/>
          <w:szCs w:val="18"/>
        </w:rPr>
        <w:t xml:space="preserve">), </w:t>
      </w:r>
      <w:proofErr w:type="spellStart"/>
      <w:r>
        <w:rPr>
          <w:color w:val="000000"/>
          <w:sz w:val="18"/>
          <w:szCs w:val="18"/>
        </w:rPr>
        <w:t>Ghent</w:t>
      </w:r>
      <w:proofErr w:type="spellEnd"/>
      <w:r>
        <w:rPr>
          <w:color w:val="000000"/>
          <w:sz w:val="18"/>
          <w:szCs w:val="18"/>
        </w:rPr>
        <w:t xml:space="preserve"> </w:t>
      </w:r>
      <w:proofErr w:type="spellStart"/>
      <w:r>
        <w:rPr>
          <w:sz w:val="18"/>
          <w:szCs w:val="18"/>
        </w:rPr>
        <w:t>University</w:t>
      </w:r>
      <w:proofErr w:type="spellEnd"/>
      <w:r>
        <w:rPr>
          <w:color w:val="000000"/>
          <w:sz w:val="18"/>
          <w:szCs w:val="18"/>
        </w:rPr>
        <w:t>.</w:t>
      </w:r>
    </w:p>
    <w:p w14:paraId="4CE4662E" w14:textId="77777777" w:rsidR="00E344B6" w:rsidRDefault="00E344B6">
      <w:pPr>
        <w:pBdr>
          <w:top w:val="nil"/>
          <w:left w:val="nil"/>
          <w:bottom w:val="nil"/>
          <w:right w:val="nil"/>
          <w:between w:val="nil"/>
        </w:pBdr>
        <w:spacing w:after="0"/>
        <w:rPr>
          <w:color w:val="000000"/>
          <w:sz w:val="18"/>
          <w:szCs w:val="18"/>
        </w:rPr>
      </w:pPr>
    </w:p>
    <w:sectPr w:rsidR="00E344B6" w:rsidSect="00AE2625">
      <w:headerReference w:type="even" r:id="rId10"/>
      <w:headerReference w:type="default" r:id="rId11"/>
      <w:footerReference w:type="even" r:id="rId12"/>
      <w:footerReference w:type="default" r:id="rId13"/>
      <w:pgSz w:w="12240" w:h="15840"/>
      <w:pgMar w:top="1418" w:right="1134" w:bottom="1418" w:left="1134" w:header="17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20BC6" w14:textId="77777777" w:rsidR="006069DA" w:rsidRDefault="006069DA">
      <w:pPr>
        <w:spacing w:after="0"/>
      </w:pPr>
      <w:r>
        <w:separator/>
      </w:r>
    </w:p>
  </w:endnote>
  <w:endnote w:type="continuationSeparator" w:id="0">
    <w:p w14:paraId="7FE24F51" w14:textId="77777777" w:rsidR="006069DA" w:rsidRDefault="006069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C6AF" w14:textId="77777777" w:rsidR="00A86E2D" w:rsidRDefault="00A86E2D">
    <w:pPr>
      <w:pStyle w:val="Piedepgina"/>
    </w:pPr>
    <w:r>
      <w:rPr>
        <w:noProof/>
        <w:color w:val="000000"/>
        <w:sz w:val="16"/>
        <w:szCs w:val="16"/>
      </w:rPr>
      <w:drawing>
        <wp:anchor distT="0" distB="0" distL="114300" distR="114300" simplePos="0" relativeHeight="251663360" behindDoc="1" locked="0" layoutInCell="1" allowOverlap="1" wp14:anchorId="1ADBCA6A" wp14:editId="7CF0FDAD">
          <wp:simplePos x="0" y="0"/>
          <wp:positionH relativeFrom="page">
            <wp:align>right</wp:align>
          </wp:positionH>
          <wp:positionV relativeFrom="paragraph">
            <wp:posOffset>-1257935</wp:posOffset>
          </wp:positionV>
          <wp:extent cx="9517481" cy="1849023"/>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ANTILLAS-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17481" cy="184902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56CC" w14:textId="77777777" w:rsidR="00E344B6" w:rsidRDefault="006D7FEE">
    <w:pPr>
      <w:pBdr>
        <w:top w:val="nil"/>
        <w:left w:val="nil"/>
        <w:bottom w:val="nil"/>
        <w:right w:val="nil"/>
        <w:between w:val="nil"/>
      </w:pBdr>
      <w:tabs>
        <w:tab w:val="center" w:pos="4252"/>
        <w:tab w:val="right" w:pos="8504"/>
        <w:tab w:val="right" w:pos="9972"/>
      </w:tabs>
      <w:spacing w:after="0"/>
      <w:rPr>
        <w:b/>
        <w:color w:val="000000"/>
        <w:sz w:val="16"/>
        <w:szCs w:val="16"/>
      </w:rPr>
    </w:pPr>
    <w:r>
      <w:rPr>
        <w:noProof/>
        <w:color w:val="000000"/>
        <w:sz w:val="16"/>
        <w:szCs w:val="16"/>
      </w:rPr>
      <w:drawing>
        <wp:anchor distT="0" distB="0" distL="114300" distR="114300" simplePos="0" relativeHeight="251659264" behindDoc="1" locked="0" layoutInCell="1" allowOverlap="1" wp14:anchorId="4440C664" wp14:editId="0407BD94">
          <wp:simplePos x="0" y="0"/>
          <wp:positionH relativeFrom="page">
            <wp:align>right</wp:align>
          </wp:positionH>
          <wp:positionV relativeFrom="paragraph">
            <wp:posOffset>-1006475</wp:posOffset>
          </wp:positionV>
          <wp:extent cx="9517481" cy="1849023"/>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ANTILLAS-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17481" cy="1849023"/>
                  </a:xfrm>
                  <a:prstGeom prst="rect">
                    <a:avLst/>
                  </a:prstGeom>
                </pic:spPr>
              </pic:pic>
            </a:graphicData>
          </a:graphic>
          <wp14:sizeRelH relativeFrom="page">
            <wp14:pctWidth>0</wp14:pctWidth>
          </wp14:sizeRelH>
          <wp14:sizeRelV relativeFrom="page">
            <wp14:pctHeight>0</wp14:pctHeight>
          </wp14:sizeRelV>
        </wp:anchor>
      </w:drawing>
    </w:r>
    <w:r w:rsidR="00B673A9">
      <w:rPr>
        <w:b/>
        <w:color w:val="000000"/>
        <w:sz w:val="16"/>
        <w:szCs w:val="16"/>
      </w:rPr>
      <w:t>No completar este pie de página</w:t>
    </w:r>
  </w:p>
  <w:p w14:paraId="5B18C18D" w14:textId="77777777" w:rsidR="00E344B6" w:rsidRDefault="00E344B6">
    <w:pPr>
      <w:pBdr>
        <w:top w:val="nil"/>
        <w:left w:val="nil"/>
        <w:bottom w:val="nil"/>
        <w:right w:val="nil"/>
        <w:between w:val="nil"/>
      </w:pBdr>
      <w:tabs>
        <w:tab w:val="center" w:pos="4252"/>
        <w:tab w:val="right" w:pos="8504"/>
        <w:tab w:val="right" w:pos="9972"/>
      </w:tabs>
      <w:spacing w:after="0"/>
      <w:rPr>
        <w:b/>
        <w:color w:val="000000"/>
        <w:sz w:val="16"/>
        <w:szCs w:val="16"/>
      </w:rPr>
    </w:pPr>
  </w:p>
  <w:p w14:paraId="5FC6185C" w14:textId="77777777" w:rsidR="00E344B6" w:rsidRDefault="00B673A9">
    <w:pPr>
      <w:pBdr>
        <w:top w:val="nil"/>
        <w:left w:val="nil"/>
        <w:bottom w:val="nil"/>
        <w:right w:val="nil"/>
        <w:between w:val="nil"/>
      </w:pBdr>
      <w:tabs>
        <w:tab w:val="center" w:pos="4252"/>
        <w:tab w:val="right" w:pos="8504"/>
        <w:tab w:val="right" w:pos="9972"/>
      </w:tabs>
      <w:spacing w:after="0"/>
      <w:rPr>
        <w:color w:val="000000"/>
        <w:sz w:val="16"/>
        <w:szCs w:val="16"/>
      </w:rPr>
    </w:pPr>
    <w:r>
      <w:rPr>
        <w:b/>
        <w:color w:val="000000"/>
        <w:sz w:val="16"/>
        <w:szCs w:val="16"/>
      </w:rPr>
      <w:t xml:space="preserve">p. </w:t>
    </w:r>
    <w:r>
      <w:rPr>
        <w:color w:val="000000"/>
      </w:rPr>
      <w:fldChar w:fldCharType="begin"/>
    </w:r>
    <w:r>
      <w:rPr>
        <w:color w:val="000000"/>
      </w:rPr>
      <w:instrText>PAGE</w:instrText>
    </w:r>
    <w:r>
      <w:rPr>
        <w:color w:val="000000"/>
      </w:rPr>
      <w:fldChar w:fldCharType="separate"/>
    </w:r>
    <w:r w:rsidR="008737A4">
      <w:rPr>
        <w:noProof/>
        <w:color w:val="000000"/>
      </w:rPr>
      <w:t>3</w:t>
    </w:r>
    <w:r>
      <w:rPr>
        <w:color w:val="000000"/>
      </w:rPr>
      <w:fldChar w:fldCharType="end"/>
    </w:r>
    <w:r>
      <w:rPr>
        <w:b/>
        <w:color w:val="000000"/>
        <w:sz w:val="16"/>
        <w:szCs w:val="16"/>
      </w:rPr>
      <w:t xml:space="preserve"> </w:t>
    </w:r>
    <w:r>
      <w:rPr>
        <w:color w:val="000000"/>
        <w:sz w:val="16"/>
        <w:szCs w:val="16"/>
      </w:rPr>
      <w:t>| 202</w:t>
    </w:r>
    <w:r>
      <w:rPr>
        <w:sz w:val="16"/>
        <w:szCs w:val="16"/>
      </w:rPr>
      <w:t>3</w:t>
    </w:r>
    <w:r>
      <w:rPr>
        <w:color w:val="000000"/>
        <w:sz w:val="16"/>
        <w:szCs w:val="16"/>
      </w:rPr>
      <w:t xml:space="preserve"> | IS</w:t>
    </w:r>
    <w:r>
      <w:rPr>
        <w:sz w:val="16"/>
        <w:szCs w:val="16"/>
      </w:rPr>
      <w:t>BN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97BB" w14:textId="77777777" w:rsidR="006069DA" w:rsidRDefault="006069DA">
      <w:pPr>
        <w:spacing w:after="0"/>
      </w:pPr>
      <w:r>
        <w:separator/>
      </w:r>
    </w:p>
  </w:footnote>
  <w:footnote w:type="continuationSeparator" w:id="0">
    <w:p w14:paraId="5B907D70" w14:textId="77777777" w:rsidR="006069DA" w:rsidRDefault="006069DA">
      <w:pPr>
        <w:spacing w:after="0"/>
      </w:pPr>
      <w:r>
        <w:continuationSeparator/>
      </w:r>
    </w:p>
  </w:footnote>
  <w:footnote w:id="1">
    <w:p w14:paraId="380082AD" w14:textId="77777777" w:rsidR="00E344B6" w:rsidRPr="006D7FEE" w:rsidRDefault="00B673A9">
      <w:pPr>
        <w:pBdr>
          <w:top w:val="nil"/>
          <w:left w:val="nil"/>
          <w:bottom w:val="nil"/>
          <w:right w:val="nil"/>
          <w:between w:val="nil"/>
        </w:pBdr>
        <w:spacing w:after="0"/>
        <w:rPr>
          <w:color w:val="000000"/>
          <w:sz w:val="18"/>
          <w:szCs w:val="16"/>
        </w:rPr>
      </w:pPr>
      <w:r>
        <w:rPr>
          <w:vertAlign w:val="superscript"/>
        </w:rPr>
        <w:footnoteRef/>
      </w:r>
      <w:r>
        <w:rPr>
          <w:color w:val="000000"/>
          <w:sz w:val="16"/>
          <w:szCs w:val="16"/>
        </w:rPr>
        <w:t xml:space="preserve"> En todos los casos, las notas agregadas deben ir al final del documento, y deben ser insertadas utilizando el comando “insertar notas al final” en el menú de “Referencias” de Word.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3582" w14:textId="77777777" w:rsidR="00A86E2D" w:rsidRDefault="00A86E2D">
    <w:pPr>
      <w:pStyle w:val="Encabezado"/>
    </w:pPr>
    <w:r>
      <w:rPr>
        <w:noProof/>
      </w:rPr>
      <w:drawing>
        <wp:anchor distT="0" distB="0" distL="114300" distR="114300" simplePos="0" relativeHeight="251661312" behindDoc="1" locked="0" layoutInCell="1" allowOverlap="1" wp14:anchorId="1A3974BA" wp14:editId="293FC13D">
          <wp:simplePos x="0" y="0"/>
          <wp:positionH relativeFrom="page">
            <wp:align>left</wp:align>
          </wp:positionH>
          <wp:positionV relativeFrom="paragraph">
            <wp:posOffset>-105410</wp:posOffset>
          </wp:positionV>
          <wp:extent cx="7810498" cy="831105"/>
          <wp:effectExtent l="0" t="0" r="635" b="762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498" cy="831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7744" w14:textId="77777777" w:rsidR="00994A7B" w:rsidRPr="00994A7B" w:rsidRDefault="00994A7B" w:rsidP="00704763">
    <w:pPr>
      <w:pStyle w:val="Encabezado"/>
      <w:tabs>
        <w:tab w:val="clear" w:pos="4252"/>
        <w:tab w:val="clear" w:pos="8504"/>
        <w:tab w:val="left" w:pos="2340"/>
      </w:tabs>
    </w:pPr>
    <w:r>
      <w:rPr>
        <w:noProof/>
      </w:rPr>
      <w:drawing>
        <wp:anchor distT="0" distB="0" distL="114300" distR="114300" simplePos="0" relativeHeight="251658240" behindDoc="1" locked="0" layoutInCell="1" allowOverlap="1" wp14:anchorId="0DE50772" wp14:editId="265B626E">
          <wp:simplePos x="0" y="0"/>
          <wp:positionH relativeFrom="page">
            <wp:posOffset>-19049</wp:posOffset>
          </wp:positionH>
          <wp:positionV relativeFrom="paragraph">
            <wp:posOffset>-98425</wp:posOffset>
          </wp:positionV>
          <wp:extent cx="7810498" cy="831105"/>
          <wp:effectExtent l="0" t="0" r="635"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498" cy="831105"/>
                  </a:xfrm>
                  <a:prstGeom prst="rect">
                    <a:avLst/>
                  </a:prstGeom>
                </pic:spPr>
              </pic:pic>
            </a:graphicData>
          </a:graphic>
          <wp14:sizeRelH relativeFrom="margin">
            <wp14:pctWidth>0</wp14:pctWidth>
          </wp14:sizeRelH>
          <wp14:sizeRelV relativeFrom="margin">
            <wp14:pctHeight>0</wp14:pctHeight>
          </wp14:sizeRelV>
        </wp:anchor>
      </w:drawing>
    </w:r>
    <w:r w:rsidR="007047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D6"/>
    <w:multiLevelType w:val="multilevel"/>
    <w:tmpl w:val="1CB6F0E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A614FEA"/>
    <w:multiLevelType w:val="multilevel"/>
    <w:tmpl w:val="2A404EDC"/>
    <w:lvl w:ilvl="0">
      <w:start w:val="1"/>
      <w:numFmt w:val="bullet"/>
      <w:pStyle w:val="ListaconVieta"/>
      <w:lvlText w:val="●"/>
      <w:lvlJc w:val="left"/>
      <w:pPr>
        <w:ind w:left="2083" w:hanging="360"/>
      </w:pPr>
      <w:rPr>
        <w:rFonts w:ascii="Noto Sans Symbols" w:eastAsia="Noto Sans Symbols" w:hAnsi="Noto Sans Symbols" w:cs="Noto Sans Symbols"/>
      </w:r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2" w15:restartNumberingAfterBreak="0">
    <w:nsid w:val="1463429F"/>
    <w:multiLevelType w:val="multilevel"/>
    <w:tmpl w:val="3C607D8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1011F1D"/>
    <w:multiLevelType w:val="multilevel"/>
    <w:tmpl w:val="B790C2A6"/>
    <w:lvl w:ilvl="0">
      <w:start w:val="1"/>
      <w:numFmt w:val="bullet"/>
      <w:pStyle w:val="ListaNumerada"/>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692953693">
    <w:abstractNumId w:val="1"/>
  </w:num>
  <w:num w:numId="2" w16cid:durableId="272128688">
    <w:abstractNumId w:val="3"/>
  </w:num>
  <w:num w:numId="3" w16cid:durableId="1731269247">
    <w:abstractNumId w:val="0"/>
  </w:num>
  <w:num w:numId="4" w16cid:durableId="251743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4B6"/>
    <w:rsid w:val="002C680F"/>
    <w:rsid w:val="003E4C4C"/>
    <w:rsid w:val="005B1AA2"/>
    <w:rsid w:val="005F2C57"/>
    <w:rsid w:val="006069DA"/>
    <w:rsid w:val="006D7FEE"/>
    <w:rsid w:val="00704763"/>
    <w:rsid w:val="007650E0"/>
    <w:rsid w:val="008737A4"/>
    <w:rsid w:val="00994A7B"/>
    <w:rsid w:val="00A86E2D"/>
    <w:rsid w:val="00AE2625"/>
    <w:rsid w:val="00B673A9"/>
    <w:rsid w:val="00C1265E"/>
    <w:rsid w:val="00CF736B"/>
    <w:rsid w:val="00E344B6"/>
    <w:rsid w:val="00FB31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EBA54"/>
  <w15:docId w15:val="{EFA81061-0EAE-4F5C-9F61-EE5D244A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s-AR" w:eastAsia="es-A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E4"/>
    <w:rPr>
      <w:rFonts w:cs="Times New Roman"/>
      <w:szCs w:val="22"/>
    </w:rPr>
  </w:style>
  <w:style w:type="paragraph" w:styleId="Ttulo1">
    <w:name w:val="heading 1"/>
    <w:basedOn w:val="Normal"/>
    <w:next w:val="Normal"/>
    <w:link w:val="Ttulo1Car"/>
    <w:autoRedefine/>
    <w:uiPriority w:val="9"/>
    <w:qFormat/>
    <w:rsid w:val="004C56E4"/>
    <w:pPr>
      <w:keepNext/>
      <w:keepLines/>
      <w:spacing w:before="480"/>
      <w:contextualSpacing/>
      <w:jc w:val="left"/>
      <w:outlineLvl w:val="0"/>
    </w:pPr>
    <w:rPr>
      <w:b/>
      <w:bCs/>
      <w:sz w:val="24"/>
      <w:szCs w:val="28"/>
    </w:rPr>
  </w:style>
  <w:style w:type="paragraph" w:styleId="Ttulo2">
    <w:name w:val="heading 2"/>
    <w:basedOn w:val="Normal"/>
    <w:next w:val="Normal"/>
    <w:link w:val="Ttulo2Car"/>
    <w:uiPriority w:val="9"/>
    <w:unhideWhenUsed/>
    <w:qFormat/>
    <w:rsid w:val="004C56E4"/>
    <w:pPr>
      <w:keepNext/>
      <w:keepLines/>
      <w:spacing w:before="200"/>
      <w:contextualSpacing/>
      <w:jc w:val="left"/>
      <w:outlineLvl w:val="1"/>
    </w:pPr>
    <w:rPr>
      <w:b/>
      <w:bCs/>
      <w:i/>
      <w:sz w:val="22"/>
      <w:szCs w:val="26"/>
    </w:rPr>
  </w:style>
  <w:style w:type="paragraph" w:styleId="Ttulo3">
    <w:name w:val="heading 3"/>
    <w:basedOn w:val="Normal"/>
    <w:next w:val="Normal"/>
    <w:link w:val="Ttulo3Car"/>
    <w:uiPriority w:val="9"/>
    <w:unhideWhenUsed/>
    <w:qFormat/>
    <w:rsid w:val="00B26411"/>
    <w:pPr>
      <w:keepNext/>
      <w:keepLines/>
      <w:spacing w:before="200"/>
      <w:contextualSpacing/>
      <w:jc w:val="left"/>
      <w:outlineLvl w:val="2"/>
    </w:pPr>
    <w:rPr>
      <w:b/>
      <w:bC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rPr>
  </w:style>
  <w:style w:type="paragraph" w:styleId="Ttulo6">
    <w:name w:val="heading 6"/>
    <w:basedOn w:val="Normal"/>
    <w:next w:val="Normal"/>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autoRedefine/>
    <w:uiPriority w:val="10"/>
    <w:qFormat/>
    <w:rsid w:val="003E4C4C"/>
    <w:pPr>
      <w:spacing w:after="400"/>
      <w:contextualSpacing/>
      <w:jc w:val="center"/>
    </w:pPr>
    <w:rPr>
      <w:b/>
      <w:color w:val="831373"/>
      <w:spacing w:val="5"/>
      <w:kern w:val="28"/>
      <w:sz w:val="28"/>
      <w:szCs w:val="5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link w:val="Ttulo2"/>
    <w:uiPriority w:val="9"/>
    <w:locked/>
    <w:rsid w:val="004C56E4"/>
    <w:rPr>
      <w:rFonts w:ascii="Verdana" w:hAnsi="Verdana" w:cs="Times New Roman"/>
      <w:b/>
      <w:bCs/>
      <w:i/>
      <w:sz w:val="22"/>
      <w:szCs w:val="26"/>
      <w:lang w:val="es-AR" w:eastAsia="es-AR"/>
    </w:rPr>
  </w:style>
  <w:style w:type="character" w:customStyle="1" w:styleId="Ttulo3Car">
    <w:name w:val="Título 3 Car"/>
    <w:link w:val="Ttulo3"/>
    <w:uiPriority w:val="9"/>
    <w:locked/>
    <w:rsid w:val="00B26411"/>
    <w:rPr>
      <w:rFonts w:ascii="Times New Roman" w:hAnsi="Times New Roman" w:cs="Times New Roman"/>
      <w:b/>
      <w:bCs/>
      <w:sz w:val="22"/>
      <w:szCs w:val="22"/>
      <w:lang w:val="es-AR" w:eastAsia="es-AR"/>
    </w:rPr>
  </w:style>
  <w:style w:type="character" w:customStyle="1" w:styleId="Ttulo1Car">
    <w:name w:val="Título 1 Car"/>
    <w:link w:val="Ttulo1"/>
    <w:uiPriority w:val="9"/>
    <w:locked/>
    <w:rsid w:val="004C56E4"/>
    <w:rPr>
      <w:rFonts w:ascii="Verdana" w:hAnsi="Verdana" w:cs="Times New Roman"/>
      <w:b/>
      <w:bCs/>
      <w:szCs w:val="28"/>
      <w:lang w:val="es-AR" w:eastAsia="es-AR"/>
    </w:rPr>
  </w:style>
  <w:style w:type="paragraph" w:styleId="Subttulo">
    <w:name w:val="Subtitle"/>
    <w:basedOn w:val="Normal"/>
    <w:next w:val="Normal"/>
    <w:link w:val="SubttuloCar"/>
    <w:pPr>
      <w:spacing w:after="360"/>
      <w:jc w:val="center"/>
    </w:pPr>
    <w:rPr>
      <w:b/>
      <w:i/>
      <w:color w:val="D99594"/>
      <w:sz w:val="24"/>
      <w:szCs w:val="24"/>
    </w:rPr>
  </w:style>
  <w:style w:type="character" w:customStyle="1" w:styleId="TtuloCar">
    <w:name w:val="Título Car"/>
    <w:link w:val="Ttulo"/>
    <w:uiPriority w:val="10"/>
    <w:locked/>
    <w:rsid w:val="003E4C4C"/>
    <w:rPr>
      <w:rFonts w:cs="Times New Roman"/>
      <w:b/>
      <w:color w:val="831373"/>
      <w:spacing w:val="5"/>
      <w:kern w:val="28"/>
      <w:sz w:val="28"/>
      <w:szCs w:val="52"/>
    </w:rPr>
  </w:style>
  <w:style w:type="paragraph" w:customStyle="1" w:styleId="Autor">
    <w:name w:val="Autor"/>
    <w:link w:val="AutorCar"/>
    <w:autoRedefine/>
    <w:qFormat/>
    <w:rsid w:val="001940BE"/>
    <w:pPr>
      <w:contextualSpacing/>
      <w:jc w:val="center"/>
    </w:pPr>
    <w:rPr>
      <w:rFonts w:cs="Times New Roman"/>
      <w:b/>
      <w:color w:val="C30202"/>
      <w:szCs w:val="22"/>
    </w:rPr>
  </w:style>
  <w:style w:type="character" w:customStyle="1" w:styleId="SubttuloCar">
    <w:name w:val="Subtítulo Car"/>
    <w:link w:val="Subttulo"/>
    <w:uiPriority w:val="99"/>
    <w:locked/>
    <w:rsid w:val="00872D7F"/>
    <w:rPr>
      <w:rFonts w:ascii="Verdana" w:hAnsi="Verdana" w:cs="Times New Roman"/>
      <w:b/>
      <w:i/>
      <w:iCs/>
      <w:color w:val="D99594"/>
      <w:spacing w:val="15"/>
      <w:lang w:val="es-AR" w:eastAsia="es-AR"/>
    </w:rPr>
  </w:style>
  <w:style w:type="paragraph" w:customStyle="1" w:styleId="Institucin">
    <w:name w:val="InstituciÊn"/>
    <w:link w:val="InstitucinCar"/>
    <w:autoRedefine/>
    <w:qFormat/>
    <w:rsid w:val="001940BE"/>
    <w:pPr>
      <w:spacing w:after="400"/>
      <w:contextualSpacing/>
      <w:jc w:val="center"/>
    </w:pPr>
    <w:rPr>
      <w:rFonts w:cs="Times New Roman"/>
      <w:i/>
      <w:sz w:val="18"/>
      <w:szCs w:val="22"/>
    </w:rPr>
  </w:style>
  <w:style w:type="character" w:customStyle="1" w:styleId="AutorCar">
    <w:name w:val="Autor Car"/>
    <w:link w:val="Autor"/>
    <w:locked/>
    <w:rsid w:val="001940BE"/>
    <w:rPr>
      <w:rFonts w:ascii="Verdana" w:hAnsi="Verdana" w:cs="Times New Roman"/>
      <w:b/>
      <w:color w:val="C30202"/>
      <w:sz w:val="20"/>
      <w:szCs w:val="22"/>
      <w:lang w:val="es-AR" w:eastAsia="es-AR"/>
    </w:rPr>
  </w:style>
  <w:style w:type="paragraph" w:customStyle="1" w:styleId="Resumen">
    <w:name w:val="Resumen"/>
    <w:link w:val="ResumenCar"/>
    <w:autoRedefine/>
    <w:qFormat/>
    <w:rsid w:val="001940BE"/>
    <w:pPr>
      <w:spacing w:after="240"/>
      <w:ind w:left="567" w:right="567"/>
      <w:contextualSpacing/>
    </w:pPr>
    <w:rPr>
      <w:rFonts w:cs="Times New Roman"/>
      <w:i/>
      <w:sz w:val="16"/>
      <w:szCs w:val="22"/>
    </w:rPr>
  </w:style>
  <w:style w:type="character" w:customStyle="1" w:styleId="InstitucinCar">
    <w:name w:val="InstituciÊn Car"/>
    <w:link w:val="Institucin"/>
    <w:locked/>
    <w:rsid w:val="001940BE"/>
    <w:rPr>
      <w:rFonts w:ascii="Verdana" w:hAnsi="Verdana" w:cs="Times New Roman"/>
      <w:i/>
      <w:sz w:val="18"/>
      <w:szCs w:val="22"/>
      <w:lang w:val="es-AR" w:eastAsia="es-AR"/>
    </w:rPr>
  </w:style>
  <w:style w:type="paragraph" w:customStyle="1" w:styleId="TtulodeResumen">
    <w:name w:val="T_tulo de Resumen"/>
    <w:link w:val="TtulodeResumenCar"/>
    <w:autoRedefine/>
    <w:qFormat/>
    <w:rsid w:val="001940BE"/>
    <w:pPr>
      <w:ind w:left="567"/>
      <w:contextualSpacing/>
    </w:pPr>
    <w:rPr>
      <w:rFonts w:cs="Times New Roman"/>
      <w:b/>
      <w:szCs w:val="22"/>
    </w:rPr>
  </w:style>
  <w:style w:type="character" w:customStyle="1" w:styleId="ResumenCar">
    <w:name w:val="Resumen Car"/>
    <w:link w:val="Resumen"/>
    <w:locked/>
    <w:rsid w:val="001940BE"/>
    <w:rPr>
      <w:rFonts w:ascii="Verdana" w:hAnsi="Verdana" w:cs="Times New Roman"/>
      <w:i/>
      <w:sz w:val="16"/>
      <w:szCs w:val="22"/>
      <w:lang w:val="es-AR" w:eastAsia="es-AR"/>
    </w:rPr>
  </w:style>
  <w:style w:type="character" w:customStyle="1" w:styleId="TtulodeResumenCar">
    <w:name w:val="T_tulo de Resumen Car"/>
    <w:link w:val="TtulodeResumen"/>
    <w:locked/>
    <w:rsid w:val="001940BE"/>
    <w:rPr>
      <w:rFonts w:ascii="Verdana" w:hAnsi="Verdana" w:cs="Times New Roman"/>
      <w:b/>
      <w:sz w:val="20"/>
      <w:szCs w:val="22"/>
      <w:lang w:val="es-AR" w:eastAsia="es-AR"/>
    </w:rPr>
  </w:style>
  <w:style w:type="paragraph" w:styleId="Cita">
    <w:name w:val="Quote"/>
    <w:aliases w:val="Cita extensa"/>
    <w:basedOn w:val="Normal"/>
    <w:next w:val="Normal"/>
    <w:link w:val="CitaCar"/>
    <w:uiPriority w:val="29"/>
    <w:semiHidden/>
    <w:qFormat/>
    <w:rsid w:val="00B26411"/>
    <w:pPr>
      <w:spacing w:before="120"/>
      <w:ind w:left="284" w:right="284"/>
    </w:pPr>
    <w:rPr>
      <w:i/>
      <w:iCs/>
      <w:color w:val="000000"/>
      <w:sz w:val="22"/>
    </w:rPr>
  </w:style>
  <w:style w:type="character" w:customStyle="1" w:styleId="hps">
    <w:name w:val="hps"/>
    <w:semiHidden/>
    <w:rsid w:val="00B26411"/>
    <w:rPr>
      <w:rFonts w:cs="Times New Roman"/>
    </w:rPr>
  </w:style>
  <w:style w:type="character" w:customStyle="1" w:styleId="CitaCar">
    <w:name w:val="Cita Car"/>
    <w:aliases w:val="Cita extensa Car"/>
    <w:link w:val="Cita"/>
    <w:uiPriority w:val="29"/>
    <w:semiHidden/>
    <w:locked/>
    <w:rsid w:val="00B26411"/>
    <w:rPr>
      <w:rFonts w:ascii="Times New Roman" w:hAnsi="Times New Roman" w:cs="Times New Roman"/>
      <w:i/>
      <w:iCs/>
      <w:color w:val="000000"/>
      <w:sz w:val="22"/>
      <w:szCs w:val="22"/>
      <w:lang w:val="es-AR" w:eastAsia="es-AR"/>
    </w:rPr>
  </w:style>
  <w:style w:type="character" w:customStyle="1" w:styleId="atn">
    <w:name w:val="atn"/>
    <w:semiHidden/>
    <w:rsid w:val="00B26411"/>
    <w:rPr>
      <w:rFonts w:cs="Times New Roman"/>
    </w:rPr>
  </w:style>
  <w:style w:type="table" w:styleId="Tablaconcuadrcula">
    <w:name w:val="Table Grid"/>
    <w:basedOn w:val="Tablanormal"/>
    <w:uiPriority w:val="59"/>
    <w:rsid w:val="00B26411"/>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autoRedefine/>
    <w:uiPriority w:val="99"/>
    <w:unhideWhenUsed/>
    <w:rsid w:val="00AD0F67"/>
    <w:rPr>
      <w:sz w:val="16"/>
      <w:szCs w:val="20"/>
    </w:rPr>
  </w:style>
  <w:style w:type="character" w:styleId="Refdenotaalpie">
    <w:name w:val="footnote reference"/>
    <w:uiPriority w:val="99"/>
    <w:unhideWhenUsed/>
    <w:rsid w:val="00B26411"/>
    <w:rPr>
      <w:rFonts w:cs="Times New Roman"/>
      <w:vertAlign w:val="superscript"/>
    </w:rPr>
  </w:style>
  <w:style w:type="character" w:customStyle="1" w:styleId="TextonotapieCar">
    <w:name w:val="Texto nota pie Car"/>
    <w:link w:val="Textonotapie"/>
    <w:uiPriority w:val="99"/>
    <w:locked/>
    <w:rsid w:val="00AD0F67"/>
    <w:rPr>
      <w:rFonts w:ascii="Verdana" w:hAnsi="Verdana" w:cs="Times New Roman"/>
      <w:sz w:val="16"/>
      <w:szCs w:val="20"/>
      <w:lang w:val="es-AR" w:eastAsia="es-AR"/>
    </w:rPr>
  </w:style>
  <w:style w:type="character" w:styleId="Hipervnculo">
    <w:name w:val="Hyperlink"/>
    <w:uiPriority w:val="99"/>
    <w:unhideWhenUsed/>
    <w:rsid w:val="00B26411"/>
    <w:rPr>
      <w:rFonts w:cs="Times New Roman"/>
      <w:color w:val="0000FF"/>
      <w:u w:val="single"/>
    </w:rPr>
  </w:style>
  <w:style w:type="paragraph" w:customStyle="1" w:styleId="Referencia">
    <w:name w:val="Referencia"/>
    <w:link w:val="ReferenciaCar"/>
    <w:autoRedefine/>
    <w:qFormat/>
    <w:rsid w:val="004C56E4"/>
    <w:pPr>
      <w:ind w:left="397" w:hanging="397"/>
    </w:pPr>
    <w:rPr>
      <w:rFonts w:cs="Times New Roman"/>
      <w:sz w:val="18"/>
      <w:szCs w:val="22"/>
      <w:lang w:val="en-GB"/>
    </w:rPr>
  </w:style>
  <w:style w:type="paragraph" w:styleId="Bibliografa">
    <w:name w:val="Bibliography"/>
    <w:basedOn w:val="Normal"/>
    <w:next w:val="Normal"/>
    <w:uiPriority w:val="37"/>
    <w:semiHidden/>
    <w:unhideWhenUsed/>
    <w:rsid w:val="00B26411"/>
  </w:style>
  <w:style w:type="character" w:customStyle="1" w:styleId="ReferenciaCar">
    <w:name w:val="Referencia Car"/>
    <w:link w:val="Referencia"/>
    <w:locked/>
    <w:rsid w:val="004C56E4"/>
    <w:rPr>
      <w:rFonts w:ascii="Verdana" w:hAnsi="Verdana" w:cs="Times New Roman"/>
      <w:sz w:val="18"/>
      <w:szCs w:val="22"/>
      <w:lang w:val="en-GB" w:eastAsia="es-AR"/>
    </w:rPr>
  </w:style>
  <w:style w:type="paragraph" w:customStyle="1" w:styleId="TextodeTabla">
    <w:name w:val="Texto de Tabla"/>
    <w:link w:val="TextodeTablaCar"/>
    <w:qFormat/>
    <w:rsid w:val="006A0A63"/>
    <w:rPr>
      <w:rFonts w:cs="Times New Roman"/>
      <w:sz w:val="18"/>
      <w:szCs w:val="18"/>
      <w:lang w:val="es-ES"/>
    </w:rPr>
  </w:style>
  <w:style w:type="paragraph" w:styleId="Textodeglobo">
    <w:name w:val="Balloon Text"/>
    <w:basedOn w:val="Normal"/>
    <w:link w:val="TextodegloboCar"/>
    <w:uiPriority w:val="99"/>
    <w:semiHidden/>
    <w:unhideWhenUsed/>
    <w:rsid w:val="00B26411"/>
    <w:rPr>
      <w:rFonts w:ascii="Tahoma" w:hAnsi="Tahoma" w:cs="Tahoma"/>
      <w:sz w:val="16"/>
      <w:szCs w:val="16"/>
    </w:rPr>
  </w:style>
  <w:style w:type="character" w:customStyle="1" w:styleId="TextodeTablaCar">
    <w:name w:val="Texto de Tabla Car"/>
    <w:link w:val="TextodeTabla"/>
    <w:locked/>
    <w:rsid w:val="006A0A63"/>
    <w:rPr>
      <w:rFonts w:ascii="Verdana" w:hAnsi="Verdana" w:cs="Times New Roman"/>
      <w:sz w:val="18"/>
      <w:szCs w:val="18"/>
      <w:lang w:val="es-ES" w:eastAsia="es-AR"/>
    </w:rPr>
  </w:style>
  <w:style w:type="character" w:customStyle="1" w:styleId="TextodegloboCar">
    <w:name w:val="Texto de globo Car"/>
    <w:link w:val="Textodeglobo"/>
    <w:uiPriority w:val="99"/>
    <w:semiHidden/>
    <w:locked/>
    <w:rsid w:val="00B26411"/>
    <w:rPr>
      <w:rFonts w:ascii="Tahoma" w:hAnsi="Tahoma" w:cs="Tahoma"/>
      <w:sz w:val="16"/>
      <w:szCs w:val="16"/>
    </w:rPr>
  </w:style>
  <w:style w:type="paragraph" w:customStyle="1" w:styleId="ListaconVieta">
    <w:name w:val="Lista con Vi_eta"/>
    <w:link w:val="ListaconVietaCar"/>
    <w:qFormat/>
    <w:rsid w:val="006A0A63"/>
    <w:pPr>
      <w:numPr>
        <w:numId w:val="1"/>
      </w:numPr>
      <w:spacing w:after="240"/>
      <w:ind w:left="284" w:hanging="284"/>
      <w:contextualSpacing/>
    </w:pPr>
    <w:rPr>
      <w:rFonts w:cs="Times New Roman"/>
      <w:szCs w:val="22"/>
    </w:rPr>
  </w:style>
  <w:style w:type="paragraph" w:customStyle="1" w:styleId="ListaNumerada">
    <w:name w:val="Lista Numerada"/>
    <w:link w:val="ListaNumeradaCar"/>
    <w:qFormat/>
    <w:rsid w:val="006A0A63"/>
    <w:pPr>
      <w:numPr>
        <w:numId w:val="2"/>
      </w:numPr>
      <w:spacing w:after="240"/>
      <w:ind w:left="284" w:hanging="284"/>
      <w:contextualSpacing/>
    </w:pPr>
    <w:rPr>
      <w:rFonts w:cs="Times New Roman"/>
      <w:szCs w:val="22"/>
    </w:rPr>
  </w:style>
  <w:style w:type="character" w:customStyle="1" w:styleId="ListaconVietaCar">
    <w:name w:val="Lista con Vi_eta Car"/>
    <w:link w:val="ListaconVieta"/>
    <w:locked/>
    <w:rsid w:val="006A0A63"/>
    <w:rPr>
      <w:rFonts w:ascii="Verdana" w:hAnsi="Verdana" w:cs="Times New Roman"/>
      <w:sz w:val="20"/>
      <w:szCs w:val="22"/>
      <w:lang w:val="es-AR" w:eastAsia="es-AR"/>
    </w:rPr>
  </w:style>
  <w:style w:type="character" w:customStyle="1" w:styleId="ListaNumeradaCar">
    <w:name w:val="Lista Numerada Car"/>
    <w:link w:val="ListaNumerada"/>
    <w:locked/>
    <w:rsid w:val="006A0A63"/>
    <w:rPr>
      <w:rFonts w:ascii="Verdana" w:hAnsi="Verdana" w:cs="Times New Roman"/>
      <w:sz w:val="20"/>
      <w:szCs w:val="22"/>
      <w:lang w:val="es-AR" w:eastAsia="es-AR"/>
    </w:rPr>
  </w:style>
  <w:style w:type="paragraph" w:customStyle="1" w:styleId="InsertarFigura">
    <w:name w:val="Insertar Figura"/>
    <w:next w:val="Normal"/>
    <w:link w:val="InsertarFiguraCar"/>
    <w:autoRedefine/>
    <w:qFormat/>
    <w:rsid w:val="000F0F02"/>
    <w:pPr>
      <w:spacing w:before="360" w:after="240"/>
      <w:jc w:val="center"/>
    </w:pPr>
    <w:rPr>
      <w:rFonts w:cs="Times New Roman"/>
      <w:b/>
      <w:noProof/>
      <w:sz w:val="16"/>
      <w:szCs w:val="22"/>
    </w:rPr>
  </w:style>
  <w:style w:type="character" w:customStyle="1" w:styleId="InsertarFiguraCar">
    <w:name w:val="Insertar Figura Car"/>
    <w:link w:val="InsertarFigura"/>
    <w:locked/>
    <w:rsid w:val="000F0F02"/>
    <w:rPr>
      <w:rFonts w:ascii="Verdana" w:hAnsi="Verdana" w:cs="Times New Roman"/>
      <w:b/>
      <w:noProof/>
      <w:sz w:val="16"/>
      <w:szCs w:val="22"/>
      <w:lang w:eastAsia="es-AR"/>
    </w:rPr>
  </w:style>
  <w:style w:type="paragraph" w:styleId="Mapadeldocumento">
    <w:name w:val="Document Map"/>
    <w:basedOn w:val="Normal"/>
    <w:link w:val="MapadeldocumentoCar"/>
    <w:uiPriority w:val="99"/>
    <w:semiHidden/>
    <w:unhideWhenUsed/>
    <w:rsid w:val="00367CFF"/>
    <w:rPr>
      <w:rFonts w:ascii="Lucida Grande" w:hAnsi="Lucida Grande" w:cs="Lucida Grande"/>
      <w:szCs w:val="24"/>
    </w:rPr>
  </w:style>
  <w:style w:type="paragraph" w:styleId="Descripcin">
    <w:name w:val="caption"/>
    <w:basedOn w:val="Normal"/>
    <w:next w:val="Normal"/>
    <w:uiPriority w:val="35"/>
    <w:unhideWhenUsed/>
    <w:qFormat/>
    <w:rsid w:val="005D4101"/>
    <w:pPr>
      <w:spacing w:after="200"/>
    </w:pPr>
    <w:rPr>
      <w:b/>
      <w:bCs/>
      <w:color w:val="000000"/>
      <w:szCs w:val="18"/>
    </w:rPr>
  </w:style>
  <w:style w:type="character" w:customStyle="1" w:styleId="MapadeldocumentoCar">
    <w:name w:val="Mapa del documento Car"/>
    <w:link w:val="Mapadeldocumento"/>
    <w:uiPriority w:val="99"/>
    <w:semiHidden/>
    <w:locked/>
    <w:rsid w:val="00367CFF"/>
    <w:rPr>
      <w:rFonts w:ascii="Lucida Grande" w:hAnsi="Lucida Grande" w:cs="Lucida Grande"/>
      <w:sz w:val="24"/>
      <w:szCs w:val="24"/>
      <w:lang w:val="es-AR" w:eastAsia="es-AR"/>
    </w:rPr>
  </w:style>
  <w:style w:type="paragraph" w:styleId="Encabezado">
    <w:name w:val="header"/>
    <w:basedOn w:val="Normal"/>
    <w:link w:val="EncabezadoCar"/>
    <w:rsid w:val="00032A4E"/>
    <w:pPr>
      <w:tabs>
        <w:tab w:val="center" w:pos="4252"/>
        <w:tab w:val="right" w:pos="8504"/>
      </w:tabs>
      <w:spacing w:after="0"/>
    </w:pPr>
  </w:style>
  <w:style w:type="character" w:customStyle="1" w:styleId="EncabezadoCar">
    <w:name w:val="Encabezado Car"/>
    <w:link w:val="Encabezado"/>
    <w:rsid w:val="00032A4E"/>
    <w:rPr>
      <w:rFonts w:ascii="Verdana" w:hAnsi="Verdana" w:cs="Times New Roman"/>
      <w:sz w:val="20"/>
      <w:szCs w:val="22"/>
      <w:lang w:val="es-AR" w:eastAsia="es-AR"/>
    </w:rPr>
  </w:style>
  <w:style w:type="paragraph" w:styleId="Piedepgina">
    <w:name w:val="footer"/>
    <w:basedOn w:val="Normal"/>
    <w:link w:val="PiedepginaCar"/>
    <w:uiPriority w:val="99"/>
    <w:rsid w:val="00032A4E"/>
    <w:pPr>
      <w:tabs>
        <w:tab w:val="center" w:pos="4252"/>
        <w:tab w:val="right" w:pos="8504"/>
      </w:tabs>
      <w:spacing w:after="0"/>
    </w:pPr>
  </w:style>
  <w:style w:type="character" w:customStyle="1" w:styleId="PiedepginaCar">
    <w:name w:val="Pie de página Car"/>
    <w:link w:val="Piedepgina"/>
    <w:uiPriority w:val="99"/>
    <w:rsid w:val="00032A4E"/>
    <w:rPr>
      <w:rFonts w:ascii="Verdana" w:hAnsi="Verdana" w:cs="Times New Roman"/>
      <w:sz w:val="20"/>
      <w:szCs w:val="22"/>
      <w:lang w:val="es-AR" w:eastAsia="es-AR"/>
    </w:rPr>
  </w:style>
  <w:style w:type="paragraph" w:styleId="Textonotaalfinal">
    <w:name w:val="endnote text"/>
    <w:basedOn w:val="Normal"/>
    <w:link w:val="TextonotaalfinalCar"/>
    <w:autoRedefine/>
    <w:rsid w:val="002769DD"/>
    <w:pPr>
      <w:spacing w:after="0"/>
    </w:pPr>
    <w:rPr>
      <w:sz w:val="16"/>
      <w:szCs w:val="24"/>
    </w:rPr>
  </w:style>
  <w:style w:type="character" w:customStyle="1" w:styleId="TextonotaalfinalCar">
    <w:name w:val="Texto nota al final Car"/>
    <w:link w:val="Textonotaalfinal"/>
    <w:rsid w:val="002769DD"/>
    <w:rPr>
      <w:rFonts w:ascii="Verdana" w:hAnsi="Verdana" w:cs="Times New Roman"/>
      <w:sz w:val="16"/>
      <w:lang w:val="es-AR" w:eastAsia="es-AR"/>
    </w:rPr>
  </w:style>
  <w:style w:type="character" w:styleId="Refdenotaalfinal">
    <w:name w:val="endnote reference"/>
    <w:rsid w:val="002769DD"/>
    <w:rPr>
      <w:vertAlign w:val="superscript"/>
    </w:rPr>
  </w:style>
  <w:style w:type="paragraph" w:styleId="Listaconvietas2">
    <w:name w:val="List Bullet 2"/>
    <w:basedOn w:val="Normal"/>
    <w:rsid w:val="006A0A63"/>
    <w:pPr>
      <w:numPr>
        <w:numId w:val="4"/>
      </w:numPr>
      <w:contextualSpacing/>
    </w:pPr>
  </w:style>
  <w:style w:type="paragraph" w:styleId="Listaconvietas">
    <w:name w:val="List Bullet"/>
    <w:basedOn w:val="Normal"/>
    <w:rsid w:val="00A46723"/>
    <w:pPr>
      <w:tabs>
        <w:tab w:val="num" w:pos="720"/>
      </w:tabs>
      <w:ind w:left="720" w:hanging="720"/>
      <w:contextualSpacing/>
    </w:pPr>
  </w:style>
  <w:style w:type="paragraph" w:customStyle="1" w:styleId="Citaextensaeccom">
    <w:name w:val="Cita extensa eccom"/>
    <w:basedOn w:val="Normal"/>
    <w:qFormat/>
    <w:rsid w:val="002224B6"/>
    <w:pPr>
      <w:ind w:left="284" w:right="284"/>
      <w:contextualSpacing/>
    </w:pPr>
    <w:rPr>
      <w:sz w:val="18"/>
      <w:lang w:val="en-US"/>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xfordmusiconline.com/publi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0uLUJt7nEiFs2jBnmkVm3cV6sw==">AMUW2mU2gZpguMbFcoejBE9QidG3fS6DPfv7IN2xJZDajkDZz3DWRkKtfK75BgeAsSYQW0W8e1aHmrzFhcgZ00dca6QtMvNLFeTiywd2AHkAmALvNMegHGYbxXTL4T8md6Df5NPyV3M3lUiVlxy1dlPNxTauectk5DjBfWvwPjoekuuyUFEVKQw=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Inés Burcet</dc:creator>
  <cp:lastModifiedBy>Maria Ines Burcet</cp:lastModifiedBy>
  <cp:revision>2</cp:revision>
  <dcterms:created xsi:type="dcterms:W3CDTF">2022-10-24T22:46:00Z</dcterms:created>
  <dcterms:modified xsi:type="dcterms:W3CDTF">2022-10-24T22:46:00Z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ies>
</file>