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992092" w14:textId="67552B7D" w:rsidR="000A06FC" w:rsidRDefault="00726C85" w:rsidP="00AD515B">
      <w:pPr>
        <w:jc w:val="center"/>
        <w:rPr>
          <w:rFonts w:ascii="Arial" w:hAnsi="Arial" w:cs="Arial"/>
          <w:b/>
        </w:rPr>
      </w:pPr>
      <w:r w:rsidRPr="00726C85">
        <w:rPr>
          <w:rFonts w:ascii="Arial" w:hAnsi="Arial" w:cs="Arial"/>
          <w:b/>
        </w:rPr>
        <w:t xml:space="preserve">A geopolítica </w:t>
      </w:r>
      <w:r w:rsidR="008B39BE">
        <w:rPr>
          <w:rFonts w:ascii="Arial" w:hAnsi="Arial" w:cs="Arial"/>
          <w:b/>
        </w:rPr>
        <w:t>sul</w:t>
      </w:r>
      <w:r w:rsidR="00905735">
        <w:rPr>
          <w:rFonts w:ascii="Arial" w:hAnsi="Arial" w:cs="Arial"/>
          <w:b/>
        </w:rPr>
        <w:t>-</w:t>
      </w:r>
      <w:r w:rsidR="008B39BE">
        <w:rPr>
          <w:rFonts w:ascii="Arial" w:hAnsi="Arial" w:cs="Arial"/>
          <w:b/>
        </w:rPr>
        <w:t>americana</w:t>
      </w:r>
      <w:r w:rsidRPr="00726C85">
        <w:rPr>
          <w:rFonts w:ascii="Arial" w:hAnsi="Arial" w:cs="Arial"/>
          <w:b/>
        </w:rPr>
        <w:t xml:space="preserve"> e a unidade continental</w:t>
      </w:r>
    </w:p>
    <w:p w14:paraId="562AB437" w14:textId="77777777" w:rsidR="00726C85" w:rsidRDefault="00726C85" w:rsidP="00726C85">
      <w:pPr>
        <w:jc w:val="center"/>
        <w:rPr>
          <w:rFonts w:ascii="Arial" w:hAnsi="Arial" w:cs="Arial"/>
          <w:b/>
        </w:rPr>
      </w:pPr>
    </w:p>
    <w:p w14:paraId="3A40A2A2" w14:textId="77777777" w:rsidR="00A017FD" w:rsidRDefault="00726C85" w:rsidP="00726C85">
      <w:pPr>
        <w:jc w:val="right"/>
        <w:rPr>
          <w:rFonts w:ascii="Arial" w:hAnsi="Arial" w:cs="Arial"/>
          <w:sz w:val="20"/>
          <w:szCs w:val="20"/>
        </w:rPr>
      </w:pPr>
      <w:r w:rsidRPr="00726C85">
        <w:rPr>
          <w:rFonts w:ascii="Arial" w:hAnsi="Arial" w:cs="Arial"/>
          <w:sz w:val="20"/>
          <w:szCs w:val="20"/>
        </w:rPr>
        <w:t>Shiguenoli Miyamoto</w:t>
      </w:r>
      <w:r>
        <w:rPr>
          <w:rFonts w:ascii="Arial" w:hAnsi="Arial" w:cs="Arial"/>
          <w:sz w:val="20"/>
          <w:szCs w:val="20"/>
        </w:rPr>
        <w:t>. U</w:t>
      </w:r>
      <w:r w:rsidR="00A017FD">
        <w:rPr>
          <w:rFonts w:ascii="Arial" w:hAnsi="Arial" w:cs="Arial"/>
          <w:sz w:val="20"/>
          <w:szCs w:val="20"/>
        </w:rPr>
        <w:t>niversidade Estadual de Campinas (U</w:t>
      </w:r>
      <w:r>
        <w:rPr>
          <w:rFonts w:ascii="Arial" w:hAnsi="Arial" w:cs="Arial"/>
          <w:sz w:val="20"/>
          <w:szCs w:val="20"/>
        </w:rPr>
        <w:t>NICAMP</w:t>
      </w:r>
      <w:r w:rsidR="00A017FD">
        <w:rPr>
          <w:rFonts w:ascii="Arial" w:hAnsi="Arial" w:cs="Arial"/>
          <w:sz w:val="20"/>
          <w:szCs w:val="20"/>
        </w:rPr>
        <w:t>)</w:t>
      </w:r>
      <w:r>
        <w:rPr>
          <w:rFonts w:ascii="Arial" w:hAnsi="Arial" w:cs="Arial"/>
          <w:sz w:val="20"/>
          <w:szCs w:val="20"/>
        </w:rPr>
        <w:t xml:space="preserve">. </w:t>
      </w:r>
    </w:p>
    <w:p w14:paraId="3F507753" w14:textId="5CABF332" w:rsidR="00726C85" w:rsidRDefault="00726C85" w:rsidP="00726C85">
      <w:pPr>
        <w:jc w:val="right"/>
        <w:rPr>
          <w:rStyle w:val="Hyperlink"/>
          <w:rFonts w:ascii="Arial" w:hAnsi="Arial" w:cs="Arial"/>
          <w:sz w:val="20"/>
          <w:szCs w:val="20"/>
        </w:rPr>
      </w:pPr>
      <w:r>
        <w:rPr>
          <w:rFonts w:ascii="Arial" w:hAnsi="Arial" w:cs="Arial"/>
          <w:sz w:val="20"/>
          <w:szCs w:val="20"/>
        </w:rPr>
        <w:t xml:space="preserve">Email: </w:t>
      </w:r>
      <w:hyperlink r:id="rId7" w:history="1">
        <w:r w:rsidRPr="005D6BF0">
          <w:rPr>
            <w:rStyle w:val="Hyperlink"/>
            <w:rFonts w:ascii="Arial" w:hAnsi="Arial" w:cs="Arial"/>
            <w:sz w:val="20"/>
            <w:szCs w:val="20"/>
          </w:rPr>
          <w:t>shiguenoli@gmail.com</w:t>
        </w:r>
      </w:hyperlink>
    </w:p>
    <w:p w14:paraId="2810820D" w14:textId="77777777" w:rsidR="00AD515B" w:rsidRDefault="00AD515B" w:rsidP="00726C85">
      <w:pPr>
        <w:jc w:val="right"/>
        <w:rPr>
          <w:rFonts w:ascii="Arial" w:hAnsi="Arial" w:cs="Arial"/>
          <w:sz w:val="20"/>
          <w:szCs w:val="20"/>
        </w:rPr>
      </w:pPr>
    </w:p>
    <w:p w14:paraId="55139C3F" w14:textId="77777777" w:rsidR="00726C85" w:rsidRDefault="00726C85" w:rsidP="00726C85">
      <w:pPr>
        <w:jc w:val="right"/>
        <w:rPr>
          <w:rFonts w:ascii="Arial" w:hAnsi="Arial" w:cs="Arial"/>
          <w:sz w:val="20"/>
          <w:szCs w:val="20"/>
        </w:rPr>
      </w:pPr>
    </w:p>
    <w:p w14:paraId="6862925F" w14:textId="00D4FE42" w:rsidR="00726C85" w:rsidRPr="0011713B" w:rsidRDefault="00726C85" w:rsidP="00726C85">
      <w:pPr>
        <w:rPr>
          <w:rFonts w:ascii="Arial" w:hAnsi="Arial"/>
          <w:lang w:val="es-ES_tradnl"/>
        </w:rPr>
      </w:pPr>
      <w:r w:rsidRPr="003A22C7">
        <w:rPr>
          <w:rFonts w:ascii="Arial" w:hAnsi="Arial" w:cs="Arial"/>
        </w:rPr>
        <w:t xml:space="preserve">Eixo Temático: </w:t>
      </w:r>
      <w:r w:rsidR="004E19C1" w:rsidRPr="003A22C7">
        <w:rPr>
          <w:rFonts w:ascii="Arial" w:hAnsi="Arial"/>
        </w:rPr>
        <w:t>Geopolí</w:t>
      </w:r>
      <w:r w:rsidRPr="003A22C7">
        <w:rPr>
          <w:rFonts w:ascii="Arial" w:hAnsi="Arial"/>
        </w:rPr>
        <w:t>tica, relacio</w:t>
      </w:r>
      <w:r w:rsidR="008B39BE" w:rsidRPr="003A22C7">
        <w:rPr>
          <w:rFonts w:ascii="Arial" w:hAnsi="Arial"/>
        </w:rPr>
        <w:t xml:space="preserve">nes </w:t>
      </w:r>
      <w:r w:rsidR="008B39BE" w:rsidRPr="0011713B">
        <w:rPr>
          <w:rFonts w:ascii="Arial" w:hAnsi="Arial"/>
          <w:lang w:val="es-ES_tradnl"/>
        </w:rPr>
        <w:t>internacionales e integració</w:t>
      </w:r>
      <w:r w:rsidRPr="0011713B">
        <w:rPr>
          <w:rFonts w:ascii="Arial" w:hAnsi="Arial"/>
          <w:lang w:val="es-ES_tradnl"/>
        </w:rPr>
        <w:t>n sur-sur</w:t>
      </w:r>
    </w:p>
    <w:p w14:paraId="6851083A" w14:textId="17F9E212" w:rsidR="00726C85" w:rsidRPr="003A22C7" w:rsidRDefault="00726C85" w:rsidP="00726C85">
      <w:pPr>
        <w:jc w:val="both"/>
        <w:rPr>
          <w:rFonts w:ascii="Arial" w:hAnsi="Arial" w:cs="Arial"/>
        </w:rPr>
      </w:pPr>
    </w:p>
    <w:p w14:paraId="45F0D37F" w14:textId="77777777" w:rsidR="004E19C1" w:rsidRDefault="004E19C1" w:rsidP="00726C85">
      <w:pPr>
        <w:jc w:val="both"/>
      </w:pPr>
    </w:p>
    <w:p w14:paraId="42EE8FB8" w14:textId="77777777" w:rsidR="004E19C1" w:rsidRDefault="004E19C1" w:rsidP="00726C85">
      <w:pPr>
        <w:jc w:val="both"/>
      </w:pPr>
    </w:p>
    <w:p w14:paraId="658E26B3" w14:textId="40398B2B" w:rsidR="00726C85" w:rsidRDefault="004E19C1" w:rsidP="004E19C1">
      <w:pPr>
        <w:jc w:val="center"/>
        <w:rPr>
          <w:rFonts w:ascii="Arial" w:hAnsi="Arial" w:cs="Arial"/>
          <w:b/>
        </w:rPr>
      </w:pPr>
      <w:r w:rsidRPr="004E19C1">
        <w:rPr>
          <w:rFonts w:ascii="Arial" w:hAnsi="Arial" w:cs="Arial"/>
          <w:b/>
        </w:rPr>
        <w:t>La</w:t>
      </w:r>
      <w:r>
        <w:rPr>
          <w:rFonts w:ascii="Arial" w:hAnsi="Arial" w:cs="Arial"/>
          <w:b/>
        </w:rPr>
        <w:t xml:space="preserve"> geopolítica </w:t>
      </w:r>
      <w:r w:rsidR="008B39BE" w:rsidRPr="0011713B">
        <w:rPr>
          <w:rFonts w:ascii="Arial" w:hAnsi="Arial" w:cs="Arial"/>
          <w:b/>
          <w:lang w:val="es-ES_tradnl"/>
        </w:rPr>
        <w:t>suramericana</w:t>
      </w:r>
      <w:r w:rsidRPr="0011713B">
        <w:rPr>
          <w:rFonts w:ascii="Arial" w:hAnsi="Arial" w:cs="Arial"/>
          <w:b/>
          <w:lang w:val="es-ES_tradnl"/>
        </w:rPr>
        <w:t xml:space="preserve"> y la unidad</w:t>
      </w:r>
      <w:r>
        <w:rPr>
          <w:rFonts w:ascii="Arial" w:hAnsi="Arial" w:cs="Arial"/>
          <w:b/>
        </w:rPr>
        <w:t xml:space="preserve"> continental</w:t>
      </w:r>
    </w:p>
    <w:p w14:paraId="0EFC11EF" w14:textId="77777777" w:rsidR="004E19C1" w:rsidRPr="004E19C1" w:rsidRDefault="004E19C1" w:rsidP="004E19C1">
      <w:pPr>
        <w:jc w:val="center"/>
        <w:rPr>
          <w:rFonts w:ascii="Arial" w:hAnsi="Arial" w:cs="Arial"/>
          <w:b/>
        </w:rPr>
      </w:pPr>
    </w:p>
    <w:p w14:paraId="46037F07" w14:textId="77777777" w:rsidR="004E19C1" w:rsidRDefault="004E19C1" w:rsidP="004E19C1">
      <w:pPr>
        <w:pStyle w:val="HTMLPreformatted"/>
        <w:jc w:val="both"/>
        <w:rPr>
          <w:rFonts w:ascii="Arial" w:hAnsi="Arial" w:cs="Arial"/>
          <w:b/>
        </w:rPr>
      </w:pPr>
      <w:r w:rsidRPr="004E19C1">
        <w:rPr>
          <w:rFonts w:ascii="Arial" w:hAnsi="Arial" w:cs="Arial"/>
          <w:b/>
        </w:rPr>
        <w:t>Resumem</w:t>
      </w:r>
    </w:p>
    <w:p w14:paraId="44C3176E" w14:textId="77777777" w:rsidR="004E19C1" w:rsidRPr="004E19C1" w:rsidRDefault="004E19C1" w:rsidP="004E19C1">
      <w:pPr>
        <w:pStyle w:val="HTMLPreformatted"/>
        <w:jc w:val="both"/>
        <w:rPr>
          <w:rFonts w:ascii="Arial" w:hAnsi="Arial" w:cs="Arial"/>
          <w:b/>
        </w:rPr>
      </w:pPr>
    </w:p>
    <w:p w14:paraId="7E6430EA" w14:textId="26BE4AC7" w:rsidR="00726C85" w:rsidRDefault="00726C85" w:rsidP="004E19C1">
      <w:pPr>
        <w:pStyle w:val="HTMLPreformatted"/>
        <w:jc w:val="both"/>
        <w:rPr>
          <w:rFonts w:ascii="Arial" w:hAnsi="Arial" w:cs="Arial"/>
          <w:color w:val="222222"/>
          <w:lang w:val="es-ES"/>
        </w:rPr>
      </w:pPr>
      <w:r w:rsidRPr="00726C85">
        <w:rPr>
          <w:rFonts w:ascii="Arial" w:hAnsi="Arial" w:cs="Arial"/>
          <w:color w:val="222222"/>
          <w:lang w:val="es-ES"/>
        </w:rPr>
        <w:t>La geopolítica puede entenderse como una disciplina o área de estudios centrada en las políticas de poder, utilizando los diversos atributos del país, con el objetivo de ayudar a la formulación de las principales políticas nacionales. Así entendido, cada Estado percibe el uso de la geopolítica de acuerdo con sus propias concepcio</w:t>
      </w:r>
      <w:r w:rsidR="00753F07">
        <w:rPr>
          <w:rFonts w:ascii="Arial" w:hAnsi="Arial" w:cs="Arial"/>
          <w:color w:val="222222"/>
          <w:lang w:val="es-ES"/>
        </w:rPr>
        <w:t>nes y conveniencias, adoptando,</w:t>
      </w:r>
      <w:r w:rsidRPr="00726C85">
        <w:rPr>
          <w:rFonts w:ascii="Arial" w:hAnsi="Arial" w:cs="Arial"/>
          <w:color w:val="222222"/>
          <w:lang w:val="es-ES"/>
        </w:rPr>
        <w:t xml:space="preserve"> perspectivas individuales. En un continente, con países tan diferentes como América del Sur, ¿cómo se pueden compatibilizar los diversos proyectos nacionales en una propuesta común dirigida a la unidad regional? De hecho, podríamos dividir América del Sur en al menos tres grandes regiones distintas: la Cuenca del Plata, la Cuenca del Amazonas y los países andinos. Nuestro texto busca analizar las dificultades encontradas para hacer viable un proyecto continental, enf</w:t>
      </w:r>
      <w:r w:rsidR="00753F07">
        <w:rPr>
          <w:rFonts w:ascii="Arial" w:hAnsi="Arial" w:cs="Arial"/>
          <w:color w:val="222222"/>
          <w:lang w:val="es-ES"/>
        </w:rPr>
        <w:t xml:space="preserve">ocándose en dos temas: </w:t>
      </w:r>
      <w:r w:rsidRPr="00726C85">
        <w:rPr>
          <w:rFonts w:ascii="Arial" w:hAnsi="Arial" w:cs="Arial"/>
          <w:color w:val="222222"/>
          <w:lang w:val="es-ES"/>
        </w:rPr>
        <w:t>construir un bloque con un poder diferente de las ca</w:t>
      </w:r>
      <w:r w:rsidR="00753F07">
        <w:rPr>
          <w:rFonts w:ascii="Arial" w:hAnsi="Arial" w:cs="Arial"/>
          <w:color w:val="222222"/>
          <w:lang w:val="es-ES"/>
        </w:rPr>
        <w:t>pacidades individuales;</w:t>
      </w:r>
      <w:r w:rsidRPr="00726C85">
        <w:rPr>
          <w:rFonts w:ascii="Arial" w:hAnsi="Arial" w:cs="Arial"/>
          <w:color w:val="222222"/>
          <w:lang w:val="es-ES"/>
        </w:rPr>
        <w:t xml:space="preserve"> proyectar la región en el sistema internacional, frente a otras contrapartes.</w:t>
      </w:r>
    </w:p>
    <w:p w14:paraId="322BD1DF" w14:textId="77777777" w:rsidR="004E19C1" w:rsidRDefault="004E19C1" w:rsidP="004E19C1">
      <w:pPr>
        <w:pStyle w:val="HTMLPreformatted"/>
        <w:jc w:val="both"/>
        <w:rPr>
          <w:rFonts w:ascii="Arial" w:hAnsi="Arial" w:cs="Arial"/>
          <w:color w:val="222222"/>
          <w:lang w:val="es-ES"/>
        </w:rPr>
      </w:pPr>
    </w:p>
    <w:p w14:paraId="561F2A95" w14:textId="03DC7923" w:rsidR="004E19C1" w:rsidRDefault="0011713B" w:rsidP="004E19C1">
      <w:pPr>
        <w:pStyle w:val="HTMLPreformatted"/>
        <w:jc w:val="both"/>
        <w:rPr>
          <w:rFonts w:ascii="Arial" w:hAnsi="Arial" w:cs="Arial"/>
          <w:color w:val="222222"/>
          <w:lang w:val="es-ES"/>
        </w:rPr>
      </w:pPr>
      <w:r>
        <w:rPr>
          <w:rFonts w:ascii="Arial" w:hAnsi="Arial" w:cs="Arial"/>
          <w:color w:val="222222"/>
          <w:lang w:val="es-ES"/>
        </w:rPr>
        <w:t>PALABRAS CLAVE: GEOPOLITICA SUR</w:t>
      </w:r>
      <w:r w:rsidR="004E19C1">
        <w:rPr>
          <w:rFonts w:ascii="Arial" w:hAnsi="Arial" w:cs="Arial"/>
          <w:color w:val="222222"/>
          <w:lang w:val="es-ES"/>
        </w:rPr>
        <w:t>AMERICANA, UNIDAD CONTINENTAL, COOPERACION Y CONFLICTO</w:t>
      </w:r>
      <w:r>
        <w:rPr>
          <w:rFonts w:ascii="Arial" w:hAnsi="Arial" w:cs="Arial"/>
          <w:color w:val="222222"/>
          <w:lang w:val="es-ES"/>
        </w:rPr>
        <w:t>.</w:t>
      </w:r>
    </w:p>
    <w:p w14:paraId="1C5A0631" w14:textId="77777777" w:rsidR="00AD515B" w:rsidRDefault="00AD515B" w:rsidP="004E19C1">
      <w:pPr>
        <w:pStyle w:val="HTMLPreformatted"/>
        <w:jc w:val="both"/>
        <w:rPr>
          <w:rFonts w:ascii="Arial" w:hAnsi="Arial" w:cs="Arial"/>
          <w:color w:val="222222"/>
          <w:lang w:val="es-ES"/>
        </w:rPr>
      </w:pPr>
    </w:p>
    <w:p w14:paraId="38C9DF89" w14:textId="77777777" w:rsidR="004E19C1" w:rsidRDefault="004E19C1" w:rsidP="004E19C1">
      <w:pPr>
        <w:pStyle w:val="HTMLPreformatted"/>
        <w:jc w:val="both"/>
        <w:rPr>
          <w:rFonts w:ascii="Arial" w:hAnsi="Arial" w:cs="Arial"/>
          <w:color w:val="222222"/>
          <w:lang w:val="es-ES"/>
        </w:rPr>
      </w:pPr>
    </w:p>
    <w:p w14:paraId="79CE271E" w14:textId="77777777" w:rsidR="008B39BE" w:rsidRDefault="008B39BE" w:rsidP="004E19C1">
      <w:pPr>
        <w:pStyle w:val="HTMLPreformatted"/>
        <w:jc w:val="center"/>
        <w:rPr>
          <w:rFonts w:ascii="Arial" w:hAnsi="Arial" w:cs="Arial"/>
          <w:b/>
          <w:color w:val="222222"/>
          <w:sz w:val="24"/>
          <w:szCs w:val="24"/>
          <w:lang w:val="es-ES"/>
        </w:rPr>
      </w:pPr>
    </w:p>
    <w:p w14:paraId="74BF9C3C" w14:textId="77777777" w:rsidR="008B39BE" w:rsidRDefault="008B39BE" w:rsidP="004E19C1">
      <w:pPr>
        <w:pStyle w:val="HTMLPreformatted"/>
        <w:jc w:val="center"/>
        <w:rPr>
          <w:rFonts w:ascii="Arial" w:hAnsi="Arial" w:cs="Arial"/>
          <w:b/>
          <w:color w:val="222222"/>
          <w:sz w:val="24"/>
          <w:szCs w:val="24"/>
          <w:lang w:val="es-ES"/>
        </w:rPr>
      </w:pPr>
    </w:p>
    <w:p w14:paraId="339164C2" w14:textId="58A0ED24" w:rsidR="004E19C1" w:rsidRPr="004E19C1" w:rsidRDefault="004E19C1" w:rsidP="004E19C1">
      <w:pPr>
        <w:pStyle w:val="HTMLPreformatted"/>
        <w:jc w:val="center"/>
        <w:rPr>
          <w:rFonts w:ascii="Arial" w:hAnsi="Arial" w:cs="Arial"/>
          <w:b/>
          <w:color w:val="222222"/>
          <w:sz w:val="24"/>
          <w:szCs w:val="24"/>
          <w:lang w:val="es-ES"/>
        </w:rPr>
      </w:pPr>
      <w:r>
        <w:rPr>
          <w:rFonts w:ascii="Arial" w:hAnsi="Arial" w:cs="Arial"/>
          <w:b/>
          <w:color w:val="222222"/>
          <w:sz w:val="24"/>
          <w:szCs w:val="24"/>
          <w:lang w:val="es-ES"/>
        </w:rPr>
        <w:t xml:space="preserve">South American </w:t>
      </w:r>
      <w:r w:rsidRPr="0011713B">
        <w:rPr>
          <w:rFonts w:ascii="Arial" w:hAnsi="Arial" w:cs="Arial"/>
          <w:b/>
          <w:color w:val="222222"/>
          <w:sz w:val="24"/>
          <w:szCs w:val="24"/>
          <w:lang w:val="en-US"/>
        </w:rPr>
        <w:t>geopo</w:t>
      </w:r>
      <w:r w:rsidR="0011713B">
        <w:rPr>
          <w:rFonts w:ascii="Arial" w:hAnsi="Arial" w:cs="Arial"/>
          <w:b/>
          <w:color w:val="222222"/>
          <w:sz w:val="24"/>
          <w:szCs w:val="24"/>
          <w:lang w:val="en-US"/>
        </w:rPr>
        <w:t>litics and</w:t>
      </w:r>
      <w:r w:rsidR="00CB4AE3" w:rsidRPr="0011713B">
        <w:rPr>
          <w:rFonts w:ascii="Arial" w:hAnsi="Arial" w:cs="Arial"/>
          <w:b/>
          <w:color w:val="222222"/>
          <w:sz w:val="24"/>
          <w:szCs w:val="24"/>
          <w:lang w:val="en-US"/>
        </w:rPr>
        <w:t xml:space="preserve"> continent</w:t>
      </w:r>
      <w:r w:rsidR="00753F07">
        <w:rPr>
          <w:rFonts w:ascii="Arial" w:hAnsi="Arial" w:cs="Arial"/>
          <w:b/>
          <w:color w:val="222222"/>
          <w:sz w:val="24"/>
          <w:szCs w:val="24"/>
          <w:lang w:val="en-US"/>
        </w:rPr>
        <w:t>al unit</w:t>
      </w:r>
      <w:r w:rsidR="00F446F0">
        <w:rPr>
          <w:rFonts w:ascii="Arial" w:hAnsi="Arial" w:cs="Arial"/>
          <w:b/>
          <w:color w:val="222222"/>
          <w:sz w:val="24"/>
          <w:szCs w:val="24"/>
          <w:lang w:val="en-US"/>
        </w:rPr>
        <w:t>y</w:t>
      </w:r>
    </w:p>
    <w:p w14:paraId="271883A5" w14:textId="77777777" w:rsidR="004E19C1" w:rsidRDefault="004E19C1" w:rsidP="004E19C1">
      <w:pPr>
        <w:pStyle w:val="HTMLPreformatted"/>
        <w:jc w:val="both"/>
        <w:rPr>
          <w:rFonts w:ascii="Arial" w:hAnsi="Arial" w:cs="Arial"/>
          <w:color w:val="222222"/>
          <w:lang w:val="es-ES"/>
        </w:rPr>
      </w:pPr>
    </w:p>
    <w:p w14:paraId="5FDC01C1" w14:textId="6EB73056" w:rsidR="004E19C1" w:rsidRPr="0011713B" w:rsidRDefault="004E19C1" w:rsidP="004E19C1">
      <w:pPr>
        <w:pStyle w:val="HTMLPreformatted"/>
        <w:jc w:val="both"/>
        <w:rPr>
          <w:rFonts w:ascii="Arial" w:hAnsi="Arial" w:cs="Arial"/>
          <w:b/>
          <w:color w:val="222222"/>
          <w:lang w:val="en-US"/>
        </w:rPr>
      </w:pPr>
      <w:r w:rsidRPr="0011713B">
        <w:rPr>
          <w:rFonts w:ascii="Arial" w:hAnsi="Arial" w:cs="Arial"/>
          <w:b/>
          <w:color w:val="222222"/>
          <w:lang w:val="en-US"/>
        </w:rPr>
        <w:t xml:space="preserve">Abstract </w:t>
      </w:r>
    </w:p>
    <w:p w14:paraId="0B66B0CE" w14:textId="77777777" w:rsidR="004E19C1" w:rsidRPr="004E19C1" w:rsidRDefault="004E19C1" w:rsidP="004E19C1">
      <w:pPr>
        <w:pStyle w:val="HTMLPreformatted"/>
        <w:jc w:val="both"/>
        <w:rPr>
          <w:rFonts w:ascii="Arial" w:hAnsi="Arial" w:cs="Arial"/>
          <w:b/>
          <w:color w:val="222222"/>
          <w:lang w:val="es-ES"/>
        </w:rPr>
      </w:pPr>
    </w:p>
    <w:p w14:paraId="7188778A" w14:textId="3028A6A3" w:rsidR="004E19C1" w:rsidRDefault="004E19C1" w:rsidP="004E19C1">
      <w:pPr>
        <w:pStyle w:val="HTMLPreformatted"/>
        <w:jc w:val="both"/>
        <w:rPr>
          <w:rFonts w:ascii="Arial" w:hAnsi="Arial" w:cs="Arial"/>
          <w:color w:val="222222"/>
          <w:lang w:val="en"/>
        </w:rPr>
      </w:pPr>
      <w:r w:rsidRPr="004E19C1">
        <w:rPr>
          <w:rFonts w:ascii="Arial" w:hAnsi="Arial" w:cs="Arial"/>
          <w:color w:val="222222"/>
          <w:lang w:val="en"/>
        </w:rPr>
        <w:t xml:space="preserve">Geopolitics can be understood as a discipline in the field of studies centered on the politics of power, using the various attributes of the country, with the objective of helping the formulation of the main national policies. Thus understood, each State perceives the use of geopolitics according to its own conceptions and conveniences, adopting, therefore, individual perspectives. On a continent, with countries as different as </w:t>
      </w:r>
      <w:r w:rsidR="0011713B">
        <w:rPr>
          <w:rFonts w:ascii="Arial" w:hAnsi="Arial" w:cs="Arial"/>
          <w:color w:val="222222"/>
          <w:lang w:val="en"/>
        </w:rPr>
        <w:t>South America</w:t>
      </w:r>
      <w:r w:rsidRPr="004E19C1">
        <w:rPr>
          <w:rFonts w:ascii="Arial" w:hAnsi="Arial" w:cs="Arial"/>
          <w:color w:val="222222"/>
          <w:lang w:val="en"/>
        </w:rPr>
        <w:t xml:space="preserve">, how can different national projects be made compatible with a common proposal addressed to the regional unit? In fact, we could divide </w:t>
      </w:r>
      <w:r w:rsidR="0011713B">
        <w:rPr>
          <w:rFonts w:ascii="Arial" w:hAnsi="Arial" w:cs="Arial"/>
          <w:color w:val="222222"/>
          <w:lang w:val="en"/>
        </w:rPr>
        <w:t xml:space="preserve">South </w:t>
      </w:r>
      <w:r w:rsidRPr="004E19C1">
        <w:rPr>
          <w:rFonts w:ascii="Arial" w:hAnsi="Arial" w:cs="Arial"/>
          <w:color w:val="222222"/>
          <w:lang w:val="en"/>
        </w:rPr>
        <w:t xml:space="preserve">America into less than three large distinct regions: </w:t>
      </w:r>
      <w:r w:rsidR="006F7BDF">
        <w:rPr>
          <w:rFonts w:ascii="Arial" w:hAnsi="Arial" w:cs="Arial"/>
          <w:color w:val="222222"/>
          <w:lang w:val="en"/>
        </w:rPr>
        <w:t>La Plata Basin, the Amazon Basin</w:t>
      </w:r>
      <w:r w:rsidRPr="004E19C1">
        <w:rPr>
          <w:rFonts w:ascii="Arial" w:hAnsi="Arial" w:cs="Arial"/>
          <w:color w:val="222222"/>
          <w:lang w:val="en"/>
        </w:rPr>
        <w:t xml:space="preserve"> and the Andean countries. Our text seeks to analyze the difficulties encountered in making a continental project viable, focusing on the following themes: first, building a block with a power different from individual capacities; second, projecting the region into the international system, against other counterparts.</w:t>
      </w:r>
    </w:p>
    <w:p w14:paraId="05488A31" w14:textId="77777777" w:rsidR="004E19C1" w:rsidRDefault="004E19C1" w:rsidP="004E19C1">
      <w:pPr>
        <w:pStyle w:val="HTMLPreformatted"/>
        <w:jc w:val="both"/>
        <w:rPr>
          <w:rFonts w:ascii="Arial" w:hAnsi="Arial" w:cs="Arial"/>
          <w:color w:val="222222"/>
          <w:lang w:val="en"/>
        </w:rPr>
      </w:pPr>
    </w:p>
    <w:p w14:paraId="4AEA24B2" w14:textId="30B669AD" w:rsidR="004E19C1" w:rsidRPr="004E19C1" w:rsidRDefault="004E19C1" w:rsidP="004E19C1">
      <w:pPr>
        <w:pStyle w:val="HTMLPreformatted"/>
        <w:jc w:val="both"/>
        <w:rPr>
          <w:rFonts w:ascii="Arial" w:hAnsi="Arial" w:cs="Arial"/>
          <w:color w:val="222222"/>
        </w:rPr>
      </w:pPr>
      <w:r>
        <w:rPr>
          <w:rFonts w:ascii="Arial" w:hAnsi="Arial" w:cs="Arial"/>
          <w:color w:val="222222"/>
          <w:lang w:val="en"/>
        </w:rPr>
        <w:t xml:space="preserve">KEYWORDS : </w:t>
      </w:r>
      <w:r w:rsidR="006F7BDF">
        <w:rPr>
          <w:rFonts w:ascii="Arial" w:hAnsi="Arial" w:cs="Arial"/>
          <w:color w:val="222222"/>
          <w:lang w:val="en"/>
        </w:rPr>
        <w:t>SOUTH</w:t>
      </w:r>
      <w:r>
        <w:rPr>
          <w:rFonts w:ascii="Arial" w:hAnsi="Arial" w:cs="Arial"/>
          <w:color w:val="222222"/>
          <w:lang w:val="en"/>
        </w:rPr>
        <w:t xml:space="preserve"> AMERICAN </w:t>
      </w:r>
      <w:r w:rsidR="00CB4AE3">
        <w:rPr>
          <w:rFonts w:ascii="Arial" w:hAnsi="Arial" w:cs="Arial"/>
          <w:color w:val="222222"/>
          <w:lang w:val="en"/>
        </w:rPr>
        <w:t>GEOPOLITICS, CONTINENTAL UNIT</w:t>
      </w:r>
      <w:r w:rsidR="00F446F0">
        <w:rPr>
          <w:rFonts w:ascii="Arial" w:hAnsi="Arial" w:cs="Arial"/>
          <w:color w:val="222222"/>
          <w:lang w:val="en"/>
        </w:rPr>
        <w:t>Y</w:t>
      </w:r>
      <w:r>
        <w:rPr>
          <w:rFonts w:ascii="Arial" w:hAnsi="Arial" w:cs="Arial"/>
          <w:color w:val="222222"/>
          <w:lang w:val="en"/>
        </w:rPr>
        <w:t>,  CONFLICT AND COOPERATION</w:t>
      </w:r>
      <w:r w:rsidR="0011713B">
        <w:rPr>
          <w:rFonts w:ascii="Arial" w:hAnsi="Arial" w:cs="Arial"/>
          <w:color w:val="222222"/>
          <w:lang w:val="en"/>
        </w:rPr>
        <w:t>.</w:t>
      </w:r>
    </w:p>
    <w:p w14:paraId="727F2130" w14:textId="12291CE3" w:rsidR="004E19C1" w:rsidRPr="004E19C1" w:rsidRDefault="004E19C1" w:rsidP="004E19C1">
      <w:pPr>
        <w:pStyle w:val="HTMLPreformatted"/>
        <w:jc w:val="both"/>
        <w:rPr>
          <w:rFonts w:ascii="Arial" w:hAnsi="Arial" w:cs="Arial"/>
          <w:color w:val="222222"/>
        </w:rPr>
      </w:pPr>
    </w:p>
    <w:p w14:paraId="3FA323A2" w14:textId="77777777" w:rsidR="008B39BE" w:rsidRDefault="008B39BE" w:rsidP="006F7BDF">
      <w:pPr>
        <w:jc w:val="both"/>
      </w:pPr>
    </w:p>
    <w:p w14:paraId="709AE40D" w14:textId="77777777" w:rsidR="008B39BE" w:rsidRDefault="008B39BE" w:rsidP="006F7BDF">
      <w:pPr>
        <w:jc w:val="both"/>
      </w:pPr>
    </w:p>
    <w:p w14:paraId="1B617548" w14:textId="77777777" w:rsidR="008B39BE" w:rsidRDefault="008B39BE" w:rsidP="006F7BDF">
      <w:pPr>
        <w:jc w:val="both"/>
        <w:rPr>
          <w:rFonts w:ascii="Arial" w:hAnsi="Arial"/>
          <w:b/>
          <w:sz w:val="22"/>
          <w:szCs w:val="22"/>
        </w:rPr>
      </w:pPr>
    </w:p>
    <w:p w14:paraId="04DD0EAC" w14:textId="77777777" w:rsidR="008B39BE" w:rsidRDefault="008B39BE" w:rsidP="006F7BDF">
      <w:pPr>
        <w:jc w:val="both"/>
        <w:rPr>
          <w:rFonts w:ascii="Arial" w:hAnsi="Arial"/>
          <w:b/>
          <w:sz w:val="22"/>
          <w:szCs w:val="22"/>
        </w:rPr>
      </w:pPr>
    </w:p>
    <w:p w14:paraId="2F8882D9" w14:textId="77777777" w:rsidR="008B39BE" w:rsidRDefault="008B39BE" w:rsidP="006F7BDF">
      <w:pPr>
        <w:jc w:val="both"/>
        <w:rPr>
          <w:rFonts w:ascii="Arial" w:hAnsi="Arial"/>
          <w:b/>
          <w:sz w:val="22"/>
          <w:szCs w:val="22"/>
        </w:rPr>
      </w:pPr>
    </w:p>
    <w:p w14:paraId="439C5DAB" w14:textId="498D4258" w:rsidR="006F7BDF" w:rsidRPr="004C246E" w:rsidRDefault="006F7BDF" w:rsidP="004C246E">
      <w:pPr>
        <w:spacing w:line="360" w:lineRule="auto"/>
        <w:jc w:val="both"/>
        <w:rPr>
          <w:rFonts w:ascii="Arial" w:hAnsi="Arial"/>
        </w:rPr>
      </w:pPr>
      <w:r w:rsidRPr="004C246E">
        <w:rPr>
          <w:rFonts w:ascii="Arial" w:hAnsi="Arial"/>
        </w:rPr>
        <w:lastRenderedPageBreak/>
        <w:t xml:space="preserve">Introdução </w:t>
      </w:r>
    </w:p>
    <w:p w14:paraId="0D581DC8" w14:textId="77777777" w:rsidR="008B39BE" w:rsidRDefault="008B39BE" w:rsidP="004C246E">
      <w:pPr>
        <w:spacing w:line="360" w:lineRule="auto"/>
        <w:jc w:val="both"/>
        <w:rPr>
          <w:rFonts w:ascii="Arial" w:hAnsi="Arial"/>
          <w:sz w:val="22"/>
          <w:szCs w:val="22"/>
        </w:rPr>
      </w:pPr>
    </w:p>
    <w:p w14:paraId="087B270D" w14:textId="56AADEEA" w:rsidR="008B39BE" w:rsidRDefault="008B39BE" w:rsidP="004C246E">
      <w:pPr>
        <w:spacing w:line="360" w:lineRule="auto"/>
        <w:ind w:firstLine="720"/>
        <w:jc w:val="both"/>
        <w:rPr>
          <w:rFonts w:ascii="Arial" w:hAnsi="Arial"/>
          <w:sz w:val="22"/>
          <w:szCs w:val="22"/>
        </w:rPr>
      </w:pPr>
      <w:r>
        <w:rPr>
          <w:rFonts w:ascii="Arial" w:hAnsi="Arial"/>
          <w:sz w:val="22"/>
          <w:szCs w:val="22"/>
        </w:rPr>
        <w:t>M</w:t>
      </w:r>
      <w:bookmarkStart w:id="0" w:name="_GoBack"/>
      <w:bookmarkEnd w:id="0"/>
      <w:r>
        <w:rPr>
          <w:rFonts w:ascii="Arial" w:hAnsi="Arial"/>
          <w:sz w:val="22"/>
          <w:szCs w:val="22"/>
        </w:rPr>
        <w:t xml:space="preserve">esmo estigmatizada após a Segunda Guerra Mundial, nem por isso </w:t>
      </w:r>
      <w:r w:rsidR="00C02082">
        <w:rPr>
          <w:rFonts w:ascii="Arial" w:hAnsi="Arial"/>
          <w:sz w:val="22"/>
          <w:szCs w:val="22"/>
        </w:rPr>
        <w:t xml:space="preserve">a </w:t>
      </w:r>
      <w:r>
        <w:rPr>
          <w:rFonts w:ascii="Arial" w:hAnsi="Arial"/>
          <w:sz w:val="22"/>
          <w:szCs w:val="22"/>
        </w:rPr>
        <w:t>geopolítica deix</w:t>
      </w:r>
      <w:r w:rsidR="00C02082">
        <w:rPr>
          <w:rFonts w:ascii="Arial" w:hAnsi="Arial"/>
          <w:sz w:val="22"/>
          <w:szCs w:val="22"/>
        </w:rPr>
        <w:t>ou de ser utilizada</w:t>
      </w:r>
      <w:r>
        <w:rPr>
          <w:rFonts w:ascii="Arial" w:hAnsi="Arial"/>
          <w:sz w:val="22"/>
          <w:szCs w:val="22"/>
        </w:rPr>
        <w:t xml:space="preserve">.   De fato, nenhum país deixa de considerar as características de seu território, incluindo seus fatores geográficos, na formulação de suas políticas públicas, sobretudo aquelas voltadas para a defesa e segurança nacionais.  Assim o fazem, </w:t>
      </w:r>
      <w:r w:rsidR="00C02082">
        <w:rPr>
          <w:rFonts w:ascii="Arial" w:hAnsi="Arial"/>
          <w:sz w:val="22"/>
          <w:szCs w:val="22"/>
        </w:rPr>
        <w:t>considerando</w:t>
      </w:r>
      <w:r>
        <w:rPr>
          <w:rFonts w:ascii="Arial" w:hAnsi="Arial"/>
          <w:sz w:val="22"/>
          <w:szCs w:val="22"/>
        </w:rPr>
        <w:t xml:space="preserve"> que os fatores geográficos </w:t>
      </w:r>
      <w:r w:rsidR="00C02082">
        <w:rPr>
          <w:rFonts w:ascii="Arial" w:hAnsi="Arial"/>
          <w:sz w:val="22"/>
          <w:szCs w:val="22"/>
        </w:rPr>
        <w:t>podem</w:t>
      </w:r>
      <w:r>
        <w:rPr>
          <w:rFonts w:ascii="Arial" w:hAnsi="Arial"/>
          <w:sz w:val="22"/>
          <w:szCs w:val="22"/>
        </w:rPr>
        <w:t xml:space="preserve">, portanto, auxiliar </w:t>
      </w:r>
      <w:r w:rsidR="00C02082">
        <w:rPr>
          <w:rFonts w:ascii="Arial" w:hAnsi="Arial"/>
          <w:sz w:val="22"/>
          <w:szCs w:val="22"/>
        </w:rPr>
        <w:t>na</w:t>
      </w:r>
      <w:r>
        <w:rPr>
          <w:rFonts w:ascii="Arial" w:hAnsi="Arial"/>
          <w:sz w:val="22"/>
          <w:szCs w:val="22"/>
        </w:rPr>
        <w:t xml:space="preserve"> grande estratégia nacional.</w:t>
      </w:r>
      <w:r w:rsidR="00FA29F0">
        <w:rPr>
          <w:rFonts w:ascii="Arial" w:hAnsi="Arial"/>
          <w:sz w:val="22"/>
          <w:szCs w:val="22"/>
        </w:rPr>
        <w:t xml:space="preserve"> A geopolítica converte-se</w:t>
      </w:r>
      <w:r w:rsidR="00AD57C7">
        <w:rPr>
          <w:rFonts w:ascii="Arial" w:hAnsi="Arial"/>
          <w:sz w:val="22"/>
          <w:szCs w:val="22"/>
        </w:rPr>
        <w:t xml:space="preserve">, então, </w:t>
      </w:r>
      <w:r w:rsidR="00C02082">
        <w:rPr>
          <w:rFonts w:ascii="Arial" w:hAnsi="Arial"/>
          <w:sz w:val="22"/>
          <w:szCs w:val="22"/>
        </w:rPr>
        <w:t xml:space="preserve">em </w:t>
      </w:r>
      <w:r w:rsidR="00AD57C7">
        <w:rPr>
          <w:rFonts w:ascii="Arial" w:hAnsi="Arial"/>
          <w:sz w:val="22"/>
          <w:szCs w:val="22"/>
        </w:rPr>
        <w:t>uma teoria do poder.</w:t>
      </w:r>
    </w:p>
    <w:p w14:paraId="21104F24" w14:textId="5DB87B1D" w:rsidR="00AD57C7" w:rsidRDefault="008B39BE" w:rsidP="008B39BE">
      <w:pPr>
        <w:spacing w:line="360" w:lineRule="auto"/>
        <w:ind w:firstLine="720"/>
        <w:jc w:val="both"/>
        <w:rPr>
          <w:rFonts w:ascii="Arial" w:hAnsi="Arial"/>
          <w:sz w:val="22"/>
          <w:szCs w:val="22"/>
        </w:rPr>
      </w:pPr>
      <w:r>
        <w:rPr>
          <w:rFonts w:ascii="Arial" w:hAnsi="Arial"/>
          <w:sz w:val="22"/>
          <w:szCs w:val="22"/>
        </w:rPr>
        <w:t xml:space="preserve">Certamente há diferenças </w:t>
      </w:r>
      <w:r w:rsidR="00FA29F0">
        <w:rPr>
          <w:rFonts w:ascii="Arial" w:hAnsi="Arial"/>
          <w:sz w:val="22"/>
          <w:szCs w:val="22"/>
        </w:rPr>
        <w:t xml:space="preserve"> na forma  como </w:t>
      </w:r>
      <w:r>
        <w:rPr>
          <w:rFonts w:ascii="Arial" w:hAnsi="Arial"/>
          <w:sz w:val="22"/>
          <w:szCs w:val="22"/>
        </w:rPr>
        <w:t xml:space="preserve"> as nações percebem o uso da geopolítica em suas políticas domésticas e externas.   Não seria equivocado dizer que, quanto maior a extensão geográfica de um país, maior também  será sua preocupação com aspectos estratégicos e militares.  </w:t>
      </w:r>
    </w:p>
    <w:p w14:paraId="5106AB38" w14:textId="7A8494CC" w:rsidR="008B39BE" w:rsidRDefault="008B39BE" w:rsidP="008B39BE">
      <w:pPr>
        <w:spacing w:line="360" w:lineRule="auto"/>
        <w:ind w:firstLine="720"/>
        <w:jc w:val="both"/>
        <w:rPr>
          <w:rFonts w:ascii="Arial" w:hAnsi="Arial"/>
          <w:sz w:val="22"/>
          <w:szCs w:val="22"/>
        </w:rPr>
      </w:pPr>
      <w:r>
        <w:rPr>
          <w:rFonts w:ascii="Arial" w:hAnsi="Arial"/>
          <w:sz w:val="22"/>
          <w:szCs w:val="22"/>
        </w:rPr>
        <w:t xml:space="preserve">Por outro lado,  os países que detêm condições geográficas desfavoráveis, seja pela extensão de seu território, pelas riquezas que </w:t>
      </w:r>
      <w:r w:rsidR="00FA29F0">
        <w:rPr>
          <w:rFonts w:ascii="Arial" w:hAnsi="Arial"/>
          <w:sz w:val="22"/>
          <w:szCs w:val="22"/>
        </w:rPr>
        <w:t>contê</w:t>
      </w:r>
      <w:r>
        <w:rPr>
          <w:rFonts w:ascii="Arial" w:hAnsi="Arial"/>
          <w:sz w:val="22"/>
          <w:szCs w:val="22"/>
        </w:rPr>
        <w:t xml:space="preserve">m, ou pela própria condição de </w:t>
      </w:r>
      <w:r w:rsidRPr="00FA29F0">
        <w:rPr>
          <w:rFonts w:ascii="Arial" w:hAnsi="Arial"/>
          <w:i/>
          <w:sz w:val="22"/>
          <w:szCs w:val="22"/>
        </w:rPr>
        <w:t>prisioneiro geopolít</w:t>
      </w:r>
      <w:r w:rsidR="00FA29F0" w:rsidRPr="00FA29F0">
        <w:rPr>
          <w:rFonts w:ascii="Arial" w:hAnsi="Arial"/>
          <w:i/>
          <w:sz w:val="22"/>
          <w:szCs w:val="22"/>
        </w:rPr>
        <w:t>ico</w:t>
      </w:r>
      <w:r w:rsidR="00FA29F0">
        <w:rPr>
          <w:rFonts w:ascii="Arial" w:hAnsi="Arial"/>
          <w:sz w:val="22"/>
          <w:szCs w:val="22"/>
        </w:rPr>
        <w:t xml:space="preserve">, como  Bolívia e </w:t>
      </w:r>
      <w:r w:rsidR="000975F3">
        <w:rPr>
          <w:rFonts w:ascii="Arial" w:hAnsi="Arial"/>
          <w:sz w:val="22"/>
          <w:szCs w:val="22"/>
        </w:rPr>
        <w:t xml:space="preserve"> Polônia,  ainda que suas preocupações existam, sabem, igualmente, que se encontram em posições desvantajosas, porque cercadas por todos os lados.</w:t>
      </w:r>
    </w:p>
    <w:p w14:paraId="42BDA77A" w14:textId="6ECF3AA3" w:rsidR="000975F3" w:rsidRDefault="000975F3" w:rsidP="008B39BE">
      <w:pPr>
        <w:spacing w:line="360" w:lineRule="auto"/>
        <w:ind w:firstLine="720"/>
        <w:jc w:val="both"/>
        <w:rPr>
          <w:rFonts w:ascii="Arial" w:hAnsi="Arial"/>
          <w:sz w:val="22"/>
          <w:szCs w:val="22"/>
        </w:rPr>
      </w:pPr>
      <w:r>
        <w:rPr>
          <w:rFonts w:ascii="Arial" w:hAnsi="Arial"/>
          <w:sz w:val="22"/>
          <w:szCs w:val="22"/>
        </w:rPr>
        <w:t>Quanto maior</w:t>
      </w:r>
      <w:r w:rsidR="00FA29F0">
        <w:rPr>
          <w:rFonts w:ascii="Arial" w:hAnsi="Arial"/>
          <w:sz w:val="22"/>
          <w:szCs w:val="22"/>
        </w:rPr>
        <w:t>es</w:t>
      </w:r>
      <w:r>
        <w:rPr>
          <w:rFonts w:ascii="Arial" w:hAnsi="Arial"/>
          <w:sz w:val="22"/>
          <w:szCs w:val="22"/>
        </w:rPr>
        <w:t xml:space="preserve"> e mais favoráveis as</w:t>
      </w:r>
      <w:r w:rsidR="00FA29F0">
        <w:rPr>
          <w:rFonts w:ascii="Arial" w:hAnsi="Arial"/>
          <w:sz w:val="22"/>
          <w:szCs w:val="22"/>
        </w:rPr>
        <w:t xml:space="preserve"> condições geográficas, aliadas</w:t>
      </w:r>
      <w:r>
        <w:rPr>
          <w:rFonts w:ascii="Arial" w:hAnsi="Arial"/>
          <w:sz w:val="22"/>
          <w:szCs w:val="22"/>
        </w:rPr>
        <w:t xml:space="preserve"> a outros fatores como população,  recursos naturais, Forças Armadas,  capacidade relativa industrial e desenvolvimento, na mesma proporção se verificam suas ambições para ocupar lugar de destaque no concerto internacional.</w:t>
      </w:r>
    </w:p>
    <w:p w14:paraId="161D21F2" w14:textId="4711872D" w:rsidR="00AD57C7" w:rsidRDefault="000975F3" w:rsidP="008B39BE">
      <w:pPr>
        <w:spacing w:line="360" w:lineRule="auto"/>
        <w:ind w:firstLine="720"/>
        <w:jc w:val="both"/>
        <w:rPr>
          <w:rFonts w:ascii="Arial" w:hAnsi="Arial"/>
          <w:sz w:val="22"/>
          <w:szCs w:val="22"/>
        </w:rPr>
      </w:pPr>
      <w:r>
        <w:rPr>
          <w:rFonts w:ascii="Arial" w:hAnsi="Arial"/>
          <w:sz w:val="22"/>
          <w:szCs w:val="22"/>
        </w:rPr>
        <w:t>O discur</w:t>
      </w:r>
      <w:r w:rsidR="00094A5D">
        <w:rPr>
          <w:rFonts w:ascii="Arial" w:hAnsi="Arial"/>
          <w:sz w:val="22"/>
          <w:szCs w:val="22"/>
        </w:rPr>
        <w:t xml:space="preserve">so e a prática  governamentais </w:t>
      </w:r>
      <w:r>
        <w:rPr>
          <w:rFonts w:ascii="Arial" w:hAnsi="Arial"/>
          <w:sz w:val="22"/>
          <w:szCs w:val="22"/>
        </w:rPr>
        <w:t xml:space="preserve">são realizados conforme o poder ou potencial que acredita cada governo deter, para reivindicar presença em todas as esferas </w:t>
      </w:r>
      <w:r w:rsidR="00094A5D">
        <w:rPr>
          <w:rFonts w:ascii="Arial" w:hAnsi="Arial"/>
          <w:sz w:val="22"/>
          <w:szCs w:val="22"/>
        </w:rPr>
        <w:t>mundi</w:t>
      </w:r>
      <w:r>
        <w:rPr>
          <w:rFonts w:ascii="Arial" w:hAnsi="Arial"/>
          <w:sz w:val="22"/>
          <w:szCs w:val="22"/>
        </w:rPr>
        <w:t>ais.   Verifica-se, assim, que cada país tem um espírito diferente em relação aos demais parceiros do sistema internacional.   Sua postura manifesta-se em termos in</w:t>
      </w:r>
      <w:r w:rsidR="00094A5D">
        <w:rPr>
          <w:rFonts w:ascii="Arial" w:hAnsi="Arial"/>
          <w:sz w:val="22"/>
          <w:szCs w:val="22"/>
        </w:rPr>
        <w:t xml:space="preserve">dividuais, voltada </w:t>
      </w:r>
      <w:r>
        <w:rPr>
          <w:rFonts w:ascii="Arial" w:hAnsi="Arial"/>
          <w:sz w:val="22"/>
          <w:szCs w:val="22"/>
        </w:rPr>
        <w:t xml:space="preserve">para seus interesses nacionais, ainda que em termos retóricos, a cooperação e o respeito às instancias regionais e internacionais sejam simultaneamente alvo de sua atenção.   </w:t>
      </w:r>
    </w:p>
    <w:p w14:paraId="4B370DC6" w14:textId="65C8D09E" w:rsidR="000975F3" w:rsidRDefault="00094A5D" w:rsidP="008B39BE">
      <w:pPr>
        <w:spacing w:line="360" w:lineRule="auto"/>
        <w:ind w:firstLine="720"/>
        <w:jc w:val="both"/>
        <w:rPr>
          <w:rFonts w:ascii="Arial" w:hAnsi="Arial"/>
          <w:sz w:val="22"/>
          <w:szCs w:val="22"/>
        </w:rPr>
      </w:pPr>
      <w:r>
        <w:rPr>
          <w:rFonts w:ascii="Arial" w:hAnsi="Arial"/>
          <w:sz w:val="22"/>
          <w:szCs w:val="22"/>
        </w:rPr>
        <w:t>A</w:t>
      </w:r>
      <w:r w:rsidR="000975F3">
        <w:rPr>
          <w:rFonts w:ascii="Arial" w:hAnsi="Arial"/>
          <w:sz w:val="22"/>
          <w:szCs w:val="22"/>
        </w:rPr>
        <w:t xml:space="preserve"> prática normalmente caminha em dire</w:t>
      </w:r>
      <w:r>
        <w:rPr>
          <w:rFonts w:ascii="Arial" w:hAnsi="Arial"/>
          <w:sz w:val="22"/>
          <w:szCs w:val="22"/>
        </w:rPr>
        <w:t>ção oposta ao discurso</w:t>
      </w:r>
      <w:r w:rsidR="000975F3">
        <w:rPr>
          <w:rFonts w:ascii="Arial" w:hAnsi="Arial"/>
          <w:sz w:val="22"/>
          <w:szCs w:val="22"/>
        </w:rPr>
        <w:t xml:space="preserve"> de colaboração permanente em todos os níveis, seja no político, no econômico ou</w:t>
      </w:r>
      <w:r>
        <w:rPr>
          <w:rFonts w:ascii="Arial" w:hAnsi="Arial"/>
          <w:sz w:val="22"/>
          <w:szCs w:val="22"/>
        </w:rPr>
        <w:t xml:space="preserve"> no âmbito militar.  </w:t>
      </w:r>
      <w:r w:rsidR="00A017FD">
        <w:rPr>
          <w:rFonts w:ascii="Arial" w:hAnsi="Arial"/>
          <w:sz w:val="22"/>
          <w:szCs w:val="22"/>
        </w:rPr>
        <w:t>Níveis</w:t>
      </w:r>
      <w:r w:rsidR="000975F3">
        <w:rPr>
          <w:rFonts w:ascii="Arial" w:hAnsi="Arial"/>
          <w:sz w:val="22"/>
          <w:szCs w:val="22"/>
        </w:rPr>
        <w:t xml:space="preserve"> diferenciados de cooperação</w:t>
      </w:r>
      <w:r w:rsidR="00AD57C7">
        <w:rPr>
          <w:rFonts w:ascii="Arial" w:hAnsi="Arial"/>
          <w:sz w:val="22"/>
          <w:szCs w:val="22"/>
        </w:rPr>
        <w:t xml:space="preserve"> existe</w:t>
      </w:r>
      <w:r>
        <w:rPr>
          <w:rFonts w:ascii="Arial" w:hAnsi="Arial"/>
          <w:sz w:val="22"/>
          <w:szCs w:val="22"/>
        </w:rPr>
        <w:t>m</w:t>
      </w:r>
      <w:r w:rsidR="000975F3">
        <w:rPr>
          <w:rFonts w:ascii="Arial" w:hAnsi="Arial"/>
          <w:sz w:val="22"/>
          <w:szCs w:val="22"/>
        </w:rPr>
        <w:t xml:space="preserve"> entre parceiros de uma região </w:t>
      </w:r>
      <w:r w:rsidR="00AD57C7">
        <w:rPr>
          <w:rFonts w:ascii="Arial" w:hAnsi="Arial"/>
          <w:sz w:val="22"/>
          <w:szCs w:val="22"/>
        </w:rPr>
        <w:t>ou do sistema mundial.  Mas esse</w:t>
      </w:r>
      <w:r w:rsidR="000975F3">
        <w:rPr>
          <w:rFonts w:ascii="Arial" w:hAnsi="Arial"/>
          <w:sz w:val="22"/>
          <w:szCs w:val="22"/>
        </w:rPr>
        <w:t>s só se</w:t>
      </w:r>
      <w:r w:rsidR="00AD57C7">
        <w:rPr>
          <w:rFonts w:ascii="Arial" w:hAnsi="Arial"/>
          <w:sz w:val="22"/>
          <w:szCs w:val="22"/>
        </w:rPr>
        <w:t xml:space="preserve"> viabilizam quando interesses convergentes </w:t>
      </w:r>
      <w:r>
        <w:rPr>
          <w:rFonts w:ascii="Arial" w:hAnsi="Arial"/>
          <w:sz w:val="22"/>
          <w:szCs w:val="22"/>
        </w:rPr>
        <w:t>sobre um</w:t>
      </w:r>
      <w:r w:rsidR="00AD57C7">
        <w:rPr>
          <w:rFonts w:ascii="Arial" w:hAnsi="Arial"/>
          <w:sz w:val="22"/>
          <w:szCs w:val="22"/>
        </w:rPr>
        <w:t xml:space="preserve"> assunto </w:t>
      </w:r>
      <w:r>
        <w:rPr>
          <w:rFonts w:ascii="Arial" w:hAnsi="Arial"/>
          <w:sz w:val="22"/>
          <w:szCs w:val="22"/>
        </w:rPr>
        <w:t>apresent</w:t>
      </w:r>
      <w:r w:rsidR="00AD57C7">
        <w:rPr>
          <w:rFonts w:ascii="Arial" w:hAnsi="Arial"/>
          <w:sz w:val="22"/>
          <w:szCs w:val="22"/>
        </w:rPr>
        <w:t>am mais vantag</w:t>
      </w:r>
      <w:r>
        <w:rPr>
          <w:rFonts w:ascii="Arial" w:hAnsi="Arial"/>
          <w:sz w:val="22"/>
          <w:szCs w:val="22"/>
        </w:rPr>
        <w:t>ens do que prejuízos, T</w:t>
      </w:r>
      <w:r w:rsidR="00AD57C7">
        <w:rPr>
          <w:rFonts w:ascii="Arial" w:hAnsi="Arial"/>
          <w:sz w:val="22"/>
          <w:szCs w:val="22"/>
        </w:rPr>
        <w:t xml:space="preserve">rata-se de políticas pragmáticas, </w:t>
      </w:r>
      <w:r>
        <w:rPr>
          <w:rFonts w:ascii="Arial" w:hAnsi="Arial"/>
          <w:sz w:val="22"/>
          <w:szCs w:val="22"/>
        </w:rPr>
        <w:t>ponderando-se</w:t>
      </w:r>
      <w:r w:rsidR="00AD57C7">
        <w:rPr>
          <w:rFonts w:ascii="Arial" w:hAnsi="Arial"/>
          <w:sz w:val="22"/>
          <w:szCs w:val="22"/>
        </w:rPr>
        <w:t xml:space="preserve"> as relações de custo e benefício na formulação d</w:t>
      </w:r>
      <w:r>
        <w:rPr>
          <w:rFonts w:ascii="Arial" w:hAnsi="Arial"/>
          <w:sz w:val="22"/>
          <w:szCs w:val="22"/>
        </w:rPr>
        <w:t>e su</w:t>
      </w:r>
      <w:r w:rsidR="00AD57C7">
        <w:rPr>
          <w:rFonts w:ascii="Arial" w:hAnsi="Arial"/>
          <w:sz w:val="22"/>
          <w:szCs w:val="22"/>
        </w:rPr>
        <w:t xml:space="preserve">as políticas em níveis bilateral ou multilateral. </w:t>
      </w:r>
    </w:p>
    <w:p w14:paraId="4E38031D" w14:textId="4EBE9CE0" w:rsidR="00AD57C7" w:rsidRDefault="001978C1" w:rsidP="00AD57C7">
      <w:pPr>
        <w:spacing w:line="360" w:lineRule="auto"/>
        <w:jc w:val="both"/>
        <w:rPr>
          <w:rFonts w:ascii="Arial" w:hAnsi="Arial"/>
        </w:rPr>
      </w:pPr>
      <w:r w:rsidRPr="004C246E">
        <w:rPr>
          <w:rFonts w:ascii="Arial" w:hAnsi="Arial"/>
        </w:rPr>
        <w:t xml:space="preserve">A construção da </w:t>
      </w:r>
      <w:r w:rsidR="006F7BDF" w:rsidRPr="004C246E">
        <w:rPr>
          <w:rFonts w:ascii="Arial" w:hAnsi="Arial"/>
        </w:rPr>
        <w:t xml:space="preserve">América </w:t>
      </w:r>
      <w:r w:rsidRPr="004C246E">
        <w:rPr>
          <w:rFonts w:ascii="Arial" w:hAnsi="Arial"/>
        </w:rPr>
        <w:t>do Sul</w:t>
      </w:r>
    </w:p>
    <w:p w14:paraId="6CB3C397" w14:textId="77777777" w:rsidR="004C246E" w:rsidRPr="004C246E" w:rsidRDefault="004C246E" w:rsidP="00AD57C7">
      <w:pPr>
        <w:spacing w:line="360" w:lineRule="auto"/>
        <w:jc w:val="both"/>
        <w:rPr>
          <w:rFonts w:ascii="Arial" w:hAnsi="Arial"/>
        </w:rPr>
      </w:pPr>
    </w:p>
    <w:p w14:paraId="7E073B10" w14:textId="64C32745" w:rsidR="00AD57C7" w:rsidRDefault="00AD57C7" w:rsidP="00AD57C7">
      <w:pPr>
        <w:spacing w:line="360" w:lineRule="auto"/>
        <w:jc w:val="both"/>
        <w:rPr>
          <w:rFonts w:ascii="Arial" w:hAnsi="Arial"/>
          <w:sz w:val="22"/>
          <w:szCs w:val="22"/>
        </w:rPr>
      </w:pPr>
      <w:r>
        <w:rPr>
          <w:rFonts w:ascii="Arial" w:hAnsi="Arial"/>
          <w:sz w:val="22"/>
          <w:szCs w:val="22"/>
        </w:rPr>
        <w:tab/>
        <w:t xml:space="preserve">Uma das primeiras perguntas que se poderia fazer, ao analisarmos a história </w:t>
      </w:r>
      <w:r w:rsidR="00905735">
        <w:rPr>
          <w:rFonts w:ascii="Arial" w:hAnsi="Arial"/>
          <w:sz w:val="22"/>
          <w:szCs w:val="22"/>
        </w:rPr>
        <w:t>regional sul-americana</w:t>
      </w:r>
      <w:r>
        <w:rPr>
          <w:rFonts w:ascii="Arial" w:hAnsi="Arial"/>
          <w:sz w:val="22"/>
          <w:szCs w:val="22"/>
        </w:rPr>
        <w:t xml:space="preserve">, é por que após tantos séculos, ainda não se conseguiu atingir a unidade continental?  Muitas respostas </w:t>
      </w:r>
      <w:r w:rsidR="00F92D2C">
        <w:rPr>
          <w:rFonts w:ascii="Arial" w:hAnsi="Arial"/>
          <w:sz w:val="22"/>
          <w:szCs w:val="22"/>
        </w:rPr>
        <w:t>merec</w:t>
      </w:r>
      <w:r>
        <w:rPr>
          <w:rFonts w:ascii="Arial" w:hAnsi="Arial"/>
          <w:sz w:val="22"/>
          <w:szCs w:val="22"/>
        </w:rPr>
        <w:t>eriam ser elencadas, mas provavelmente uma que poderia explicar esse fato é que</w:t>
      </w:r>
      <w:r w:rsidR="00F92D2C">
        <w:rPr>
          <w:rFonts w:ascii="Arial" w:hAnsi="Arial"/>
          <w:sz w:val="22"/>
          <w:szCs w:val="22"/>
        </w:rPr>
        <w:t>,</w:t>
      </w:r>
      <w:r>
        <w:rPr>
          <w:rFonts w:ascii="Arial" w:hAnsi="Arial"/>
          <w:sz w:val="22"/>
          <w:szCs w:val="22"/>
        </w:rPr>
        <w:t xml:space="preserve"> ao se constituírem  como nações independentes dos reinos lusitano e hispânico,  cada </w:t>
      </w:r>
      <w:r w:rsidR="00A017FD">
        <w:rPr>
          <w:rFonts w:ascii="Arial" w:hAnsi="Arial"/>
          <w:sz w:val="22"/>
          <w:szCs w:val="22"/>
        </w:rPr>
        <w:t>país</w:t>
      </w:r>
      <w:r>
        <w:rPr>
          <w:rFonts w:ascii="Arial" w:hAnsi="Arial"/>
          <w:sz w:val="22"/>
          <w:szCs w:val="22"/>
        </w:rPr>
        <w:t xml:space="preserve"> procurou se t</w:t>
      </w:r>
      <w:r w:rsidR="00A017FD">
        <w:rPr>
          <w:rFonts w:ascii="Arial" w:hAnsi="Arial"/>
          <w:sz w:val="22"/>
          <w:szCs w:val="22"/>
        </w:rPr>
        <w:t>ornar não apenas o mais autônomo</w:t>
      </w:r>
      <w:r>
        <w:rPr>
          <w:rFonts w:ascii="Arial" w:hAnsi="Arial"/>
          <w:sz w:val="22"/>
          <w:szCs w:val="22"/>
        </w:rPr>
        <w:t xml:space="preserve"> possível, </w:t>
      </w:r>
      <w:r w:rsidR="00905735">
        <w:rPr>
          <w:rFonts w:ascii="Arial" w:hAnsi="Arial"/>
          <w:sz w:val="22"/>
          <w:szCs w:val="22"/>
        </w:rPr>
        <w:t>mas</w:t>
      </w:r>
      <w:r w:rsidR="00F92D2C">
        <w:rPr>
          <w:rFonts w:ascii="Arial" w:hAnsi="Arial"/>
          <w:sz w:val="22"/>
          <w:szCs w:val="22"/>
        </w:rPr>
        <w:t>,</w:t>
      </w:r>
      <w:r w:rsidR="00905735">
        <w:rPr>
          <w:rFonts w:ascii="Arial" w:hAnsi="Arial"/>
          <w:sz w:val="22"/>
          <w:szCs w:val="22"/>
        </w:rPr>
        <w:t xml:space="preserve"> também, ocupar espaço maior no cenário regional, atendendo aos interesses d</w:t>
      </w:r>
      <w:r w:rsidR="00F92D2C">
        <w:rPr>
          <w:rFonts w:ascii="Arial" w:hAnsi="Arial"/>
          <w:sz w:val="22"/>
          <w:szCs w:val="22"/>
        </w:rPr>
        <w:t>e su</w:t>
      </w:r>
      <w:r w:rsidR="00905735">
        <w:rPr>
          <w:rFonts w:ascii="Arial" w:hAnsi="Arial"/>
          <w:sz w:val="22"/>
          <w:szCs w:val="22"/>
        </w:rPr>
        <w:t xml:space="preserve">as classes dominantes. </w:t>
      </w:r>
    </w:p>
    <w:p w14:paraId="3EC15B8C" w14:textId="34621822" w:rsidR="003A22C7" w:rsidRDefault="00905735" w:rsidP="00AD57C7">
      <w:pPr>
        <w:spacing w:line="360" w:lineRule="auto"/>
        <w:jc w:val="both"/>
        <w:rPr>
          <w:rFonts w:ascii="Arial" w:hAnsi="Arial"/>
          <w:sz w:val="22"/>
          <w:szCs w:val="22"/>
        </w:rPr>
      </w:pPr>
      <w:r>
        <w:rPr>
          <w:rFonts w:ascii="Arial" w:hAnsi="Arial"/>
          <w:sz w:val="22"/>
          <w:szCs w:val="22"/>
        </w:rPr>
        <w:tab/>
        <w:t>Não se deve negligenciar, por outro lado, a forma como os territórios nacionais foram constituídos. Em primeiro lugar, pelas alterações constantes da América do Sul</w:t>
      </w:r>
      <w:r w:rsidR="007B5F4F">
        <w:rPr>
          <w:rFonts w:ascii="Arial" w:hAnsi="Arial"/>
          <w:sz w:val="22"/>
          <w:szCs w:val="22"/>
        </w:rPr>
        <w:t>,</w:t>
      </w:r>
      <w:r>
        <w:rPr>
          <w:rFonts w:ascii="Arial" w:hAnsi="Arial"/>
          <w:sz w:val="22"/>
          <w:szCs w:val="22"/>
        </w:rPr>
        <w:t xml:space="preserve"> </w:t>
      </w:r>
      <w:r w:rsidR="00F92D2C">
        <w:rPr>
          <w:rFonts w:ascii="Arial" w:hAnsi="Arial"/>
          <w:sz w:val="22"/>
          <w:szCs w:val="22"/>
        </w:rPr>
        <w:t>abandonando</w:t>
      </w:r>
      <w:r>
        <w:rPr>
          <w:rFonts w:ascii="Arial" w:hAnsi="Arial"/>
          <w:sz w:val="22"/>
          <w:szCs w:val="22"/>
        </w:rPr>
        <w:t xml:space="preserve"> o acertado pelo Tratado de Tordesilhas  em 1494.  De fato, o território luso-brasileiro sofreu apreciável acréscimo em detrimento das possessões espanholas. Em segundo lugar, sobretudo nos séculos XIX e XX, as guerras entre os membros da comunidade sul-americana, principalmente, por contestações sobre domínios territoriais.  </w:t>
      </w:r>
    </w:p>
    <w:p w14:paraId="0079B773" w14:textId="52E94B4D" w:rsidR="00905735" w:rsidRDefault="003A22C7" w:rsidP="00AD57C7">
      <w:pPr>
        <w:spacing w:line="360" w:lineRule="auto"/>
        <w:jc w:val="both"/>
        <w:rPr>
          <w:rFonts w:ascii="Arial" w:hAnsi="Arial"/>
          <w:sz w:val="22"/>
          <w:szCs w:val="22"/>
        </w:rPr>
      </w:pPr>
      <w:r>
        <w:rPr>
          <w:rFonts w:ascii="Arial" w:hAnsi="Arial"/>
          <w:sz w:val="22"/>
          <w:szCs w:val="22"/>
        </w:rPr>
        <w:tab/>
        <w:t xml:space="preserve">Além das modificações observadas desde </w:t>
      </w:r>
      <w:r w:rsidR="001978C1">
        <w:rPr>
          <w:rFonts w:ascii="Arial" w:hAnsi="Arial"/>
          <w:sz w:val="22"/>
          <w:szCs w:val="22"/>
        </w:rPr>
        <w:t>1494</w:t>
      </w:r>
      <w:r>
        <w:rPr>
          <w:rFonts w:ascii="Arial" w:hAnsi="Arial"/>
          <w:sz w:val="22"/>
          <w:szCs w:val="22"/>
        </w:rPr>
        <w:t xml:space="preserve">, com os Tratados de Madrid (1750) e de Santo Ildefonso (1777), por questões fronteiriças e territoriais, </w:t>
      </w:r>
      <w:r w:rsidR="007B5F4F">
        <w:rPr>
          <w:rFonts w:ascii="Arial" w:hAnsi="Arial"/>
          <w:sz w:val="22"/>
          <w:szCs w:val="22"/>
        </w:rPr>
        <w:t xml:space="preserve">com </w:t>
      </w:r>
      <w:r>
        <w:rPr>
          <w:rFonts w:ascii="Arial" w:hAnsi="Arial"/>
          <w:sz w:val="22"/>
          <w:szCs w:val="22"/>
        </w:rPr>
        <w:t>motivações geopolíticas, podemos lembrar-nos, ainda, de outros eventos mais recuados, historicamente, como a própria Guerra do Paraguai (1864-1870), Guerra do Pacífico  (1879</w:t>
      </w:r>
      <w:r w:rsidR="007B5F4F">
        <w:rPr>
          <w:rFonts w:ascii="Arial" w:hAnsi="Arial"/>
          <w:sz w:val="22"/>
          <w:szCs w:val="22"/>
        </w:rPr>
        <w:t>-1883), Guerra do  Chaco  (1932</w:t>
      </w:r>
      <w:r>
        <w:rPr>
          <w:rFonts w:ascii="Arial" w:hAnsi="Arial"/>
          <w:sz w:val="22"/>
          <w:szCs w:val="22"/>
        </w:rPr>
        <w:t>-1935).</w:t>
      </w:r>
      <w:r w:rsidR="00F277F3">
        <w:rPr>
          <w:rFonts w:ascii="Arial" w:hAnsi="Arial"/>
          <w:sz w:val="22"/>
          <w:szCs w:val="22"/>
        </w:rPr>
        <w:t xml:space="preserve"> (Macedo Soares</w:t>
      </w:r>
      <w:r w:rsidR="00323D64">
        <w:rPr>
          <w:rFonts w:ascii="Arial" w:hAnsi="Arial"/>
          <w:sz w:val="22"/>
          <w:szCs w:val="22"/>
        </w:rPr>
        <w:t xml:space="preserve">, 1939; </w:t>
      </w:r>
      <w:r w:rsidR="00F277F3">
        <w:rPr>
          <w:rFonts w:ascii="Arial" w:hAnsi="Arial"/>
          <w:sz w:val="22"/>
          <w:szCs w:val="22"/>
        </w:rPr>
        <w:t>D</w:t>
      </w:r>
      <w:r w:rsidR="00323D64">
        <w:rPr>
          <w:rFonts w:ascii="Arial" w:hAnsi="Arial"/>
          <w:sz w:val="22"/>
          <w:szCs w:val="22"/>
        </w:rPr>
        <w:t>oratio</w:t>
      </w:r>
      <w:r w:rsidR="00F277F3">
        <w:rPr>
          <w:rFonts w:ascii="Arial" w:hAnsi="Arial"/>
          <w:sz w:val="22"/>
          <w:szCs w:val="22"/>
        </w:rPr>
        <w:t>to</w:t>
      </w:r>
      <w:r w:rsidR="00323D64">
        <w:rPr>
          <w:rFonts w:ascii="Arial" w:hAnsi="Arial"/>
          <w:sz w:val="22"/>
          <w:szCs w:val="22"/>
        </w:rPr>
        <w:t>, 2002</w:t>
      </w:r>
      <w:r w:rsidR="00F277F3">
        <w:rPr>
          <w:rFonts w:ascii="Arial" w:hAnsi="Arial"/>
          <w:sz w:val="22"/>
          <w:szCs w:val="22"/>
        </w:rPr>
        <w:t>)</w:t>
      </w:r>
      <w:r>
        <w:rPr>
          <w:rFonts w:ascii="Arial" w:hAnsi="Arial"/>
          <w:sz w:val="22"/>
          <w:szCs w:val="22"/>
        </w:rPr>
        <w:t xml:space="preserve">  Mesmo em períodos mais próx</w:t>
      </w:r>
      <w:r w:rsidR="007B5F4F">
        <w:rPr>
          <w:rFonts w:ascii="Arial" w:hAnsi="Arial"/>
          <w:sz w:val="22"/>
          <w:szCs w:val="22"/>
        </w:rPr>
        <w:t>imos,  vale a pena mencionar a q</w:t>
      </w:r>
      <w:r w:rsidR="00E03365">
        <w:rPr>
          <w:rFonts w:ascii="Arial" w:hAnsi="Arial"/>
          <w:sz w:val="22"/>
          <w:szCs w:val="22"/>
        </w:rPr>
        <w:t xml:space="preserve">uestão do canal de </w:t>
      </w:r>
      <w:r>
        <w:rPr>
          <w:rFonts w:ascii="Arial" w:hAnsi="Arial"/>
          <w:sz w:val="22"/>
          <w:szCs w:val="22"/>
        </w:rPr>
        <w:t xml:space="preserve"> Beagle, a guerra travada pela Casa Rosada contra o Império Britânico em 1982,</w:t>
      </w:r>
      <w:r w:rsidR="007B5F4F">
        <w:rPr>
          <w:rFonts w:ascii="Arial" w:hAnsi="Arial"/>
          <w:sz w:val="22"/>
          <w:szCs w:val="22"/>
        </w:rPr>
        <w:t xml:space="preserve"> e as guerras opondo Equador e </w:t>
      </w:r>
      <w:r>
        <w:rPr>
          <w:rFonts w:ascii="Arial" w:hAnsi="Arial"/>
          <w:sz w:val="22"/>
          <w:szCs w:val="22"/>
        </w:rPr>
        <w:t xml:space="preserve"> Peru na década de 1990. I</w:t>
      </w:r>
      <w:r w:rsidR="007B5F4F">
        <w:rPr>
          <w:rFonts w:ascii="Arial" w:hAnsi="Arial"/>
          <w:sz w:val="22"/>
          <w:szCs w:val="22"/>
        </w:rPr>
        <w:t>númeras demandas e divergências pers</w:t>
      </w:r>
      <w:r>
        <w:rPr>
          <w:rFonts w:ascii="Arial" w:hAnsi="Arial"/>
          <w:sz w:val="22"/>
          <w:szCs w:val="22"/>
        </w:rPr>
        <w:t>istem, ainda, sobre limites e posses, co</w:t>
      </w:r>
      <w:r w:rsidR="007B5F4F">
        <w:rPr>
          <w:rFonts w:ascii="Arial" w:hAnsi="Arial"/>
          <w:sz w:val="22"/>
          <w:szCs w:val="22"/>
        </w:rPr>
        <w:t xml:space="preserve">mo a região do Essequibo entre  Guiana e </w:t>
      </w:r>
      <w:r>
        <w:rPr>
          <w:rFonts w:ascii="Arial" w:hAnsi="Arial"/>
          <w:sz w:val="22"/>
          <w:szCs w:val="22"/>
        </w:rPr>
        <w:t xml:space="preserve"> Venezuela, ou a saída para o mar reivindicada pela Bolívia, desde que perdeu esse acesso na Guerra do Pacífico.</w:t>
      </w:r>
      <w:r w:rsidR="00F277F3">
        <w:rPr>
          <w:rFonts w:ascii="Arial" w:hAnsi="Arial"/>
          <w:sz w:val="22"/>
          <w:szCs w:val="22"/>
        </w:rPr>
        <w:t xml:space="preserve"> (</w:t>
      </w:r>
      <w:r w:rsidR="00323D64">
        <w:rPr>
          <w:rFonts w:ascii="Arial" w:hAnsi="Arial"/>
          <w:sz w:val="22"/>
          <w:szCs w:val="22"/>
        </w:rPr>
        <w:t>Toma-Garcia, 2018</w:t>
      </w:r>
      <w:r w:rsidR="00F277F3">
        <w:rPr>
          <w:rFonts w:ascii="Arial" w:hAnsi="Arial"/>
          <w:sz w:val="22"/>
          <w:szCs w:val="22"/>
        </w:rPr>
        <w:t>)</w:t>
      </w:r>
      <w:r>
        <w:rPr>
          <w:rFonts w:ascii="Arial" w:hAnsi="Arial"/>
          <w:sz w:val="22"/>
          <w:szCs w:val="22"/>
        </w:rPr>
        <w:t xml:space="preserve"> O governo boliviano igualmente  contesta a forma como o Acre foi incorporado ao território brasileiro em 1903, pelo Tratado de Petrópolis.</w:t>
      </w:r>
    </w:p>
    <w:p w14:paraId="6282EA1F" w14:textId="6E0787E3" w:rsidR="003A22C7" w:rsidRDefault="00E9730A" w:rsidP="00AD57C7">
      <w:pPr>
        <w:spacing w:line="360" w:lineRule="auto"/>
        <w:jc w:val="both"/>
        <w:rPr>
          <w:rFonts w:ascii="Arial" w:hAnsi="Arial"/>
          <w:sz w:val="22"/>
          <w:szCs w:val="22"/>
        </w:rPr>
      </w:pPr>
      <w:r>
        <w:rPr>
          <w:rFonts w:ascii="Arial" w:hAnsi="Arial"/>
          <w:sz w:val="22"/>
          <w:szCs w:val="22"/>
        </w:rPr>
        <w:tab/>
        <w:t>A</w:t>
      </w:r>
      <w:r w:rsidR="003A22C7">
        <w:rPr>
          <w:rFonts w:ascii="Arial" w:hAnsi="Arial"/>
          <w:sz w:val="22"/>
          <w:szCs w:val="22"/>
        </w:rPr>
        <w:t xml:space="preserve"> história sul-americana é recheada de exemplos que mostram </w:t>
      </w:r>
      <w:r>
        <w:rPr>
          <w:rFonts w:ascii="Arial" w:hAnsi="Arial"/>
          <w:sz w:val="22"/>
          <w:szCs w:val="22"/>
        </w:rPr>
        <w:t>como</w:t>
      </w:r>
      <w:r w:rsidR="003A22C7">
        <w:rPr>
          <w:rFonts w:ascii="Arial" w:hAnsi="Arial"/>
          <w:sz w:val="22"/>
          <w:szCs w:val="22"/>
        </w:rPr>
        <w:t xml:space="preserve"> o conflito</w:t>
      </w:r>
      <w:r>
        <w:rPr>
          <w:rFonts w:ascii="Arial" w:hAnsi="Arial"/>
          <w:sz w:val="22"/>
          <w:szCs w:val="22"/>
        </w:rPr>
        <w:t>,</w:t>
      </w:r>
      <w:r w:rsidR="003A22C7">
        <w:rPr>
          <w:rFonts w:ascii="Arial" w:hAnsi="Arial"/>
          <w:sz w:val="22"/>
          <w:szCs w:val="22"/>
        </w:rPr>
        <w:t xml:space="preserve"> com o uso das armas</w:t>
      </w:r>
      <w:r>
        <w:rPr>
          <w:rFonts w:ascii="Arial" w:hAnsi="Arial"/>
          <w:sz w:val="22"/>
          <w:szCs w:val="22"/>
        </w:rPr>
        <w:t>,</w:t>
      </w:r>
      <w:r w:rsidR="003A22C7">
        <w:rPr>
          <w:rFonts w:ascii="Arial" w:hAnsi="Arial"/>
          <w:sz w:val="22"/>
          <w:szCs w:val="22"/>
        </w:rPr>
        <w:t xml:space="preserve"> foi recurso com frequência utilizado para dirimir as diferenças de entendimento sobre </w:t>
      </w:r>
      <w:r w:rsidR="001978C1">
        <w:rPr>
          <w:rFonts w:ascii="Arial" w:hAnsi="Arial"/>
          <w:sz w:val="22"/>
          <w:szCs w:val="22"/>
        </w:rPr>
        <w:t>a configuração geográfica dos</w:t>
      </w:r>
      <w:r w:rsidR="003A22C7">
        <w:rPr>
          <w:rFonts w:ascii="Arial" w:hAnsi="Arial"/>
          <w:sz w:val="22"/>
          <w:szCs w:val="22"/>
        </w:rPr>
        <w:t xml:space="preserve"> territórios da região.  Todas elas podem ser enquadradas como fatos que levam em alta conta problemas geopolíticos e estratégicos,  só chegando a ponto final após a derrota </w:t>
      </w:r>
      <w:r>
        <w:rPr>
          <w:rFonts w:ascii="Arial" w:hAnsi="Arial"/>
          <w:sz w:val="22"/>
          <w:szCs w:val="22"/>
        </w:rPr>
        <w:t xml:space="preserve"> de um deles, </w:t>
      </w:r>
      <w:r w:rsidR="003A22C7">
        <w:rPr>
          <w:rFonts w:ascii="Arial" w:hAnsi="Arial"/>
          <w:sz w:val="22"/>
          <w:szCs w:val="22"/>
        </w:rPr>
        <w:t xml:space="preserve">ou </w:t>
      </w:r>
      <w:r>
        <w:rPr>
          <w:rFonts w:ascii="Arial" w:hAnsi="Arial"/>
          <w:sz w:val="22"/>
          <w:szCs w:val="22"/>
        </w:rPr>
        <w:t xml:space="preserve"> com </w:t>
      </w:r>
      <w:r w:rsidR="003A22C7">
        <w:rPr>
          <w:rFonts w:ascii="Arial" w:hAnsi="Arial"/>
          <w:sz w:val="22"/>
          <w:szCs w:val="22"/>
        </w:rPr>
        <w:t xml:space="preserve">a </w:t>
      </w:r>
      <w:r>
        <w:rPr>
          <w:rFonts w:ascii="Arial" w:hAnsi="Arial"/>
          <w:sz w:val="22"/>
          <w:szCs w:val="22"/>
        </w:rPr>
        <w:t>media</w:t>
      </w:r>
      <w:r w:rsidR="003A22C7">
        <w:rPr>
          <w:rFonts w:ascii="Arial" w:hAnsi="Arial"/>
          <w:sz w:val="22"/>
          <w:szCs w:val="22"/>
        </w:rPr>
        <w:t xml:space="preserve">ção de terceiros. </w:t>
      </w:r>
    </w:p>
    <w:p w14:paraId="7AC1A316" w14:textId="26C21518" w:rsidR="00905735" w:rsidRDefault="00905735" w:rsidP="00AD57C7">
      <w:pPr>
        <w:spacing w:line="360" w:lineRule="auto"/>
        <w:jc w:val="both"/>
        <w:rPr>
          <w:rFonts w:ascii="Arial" w:hAnsi="Arial"/>
          <w:sz w:val="22"/>
          <w:szCs w:val="22"/>
        </w:rPr>
      </w:pPr>
      <w:r>
        <w:rPr>
          <w:rFonts w:ascii="Arial" w:hAnsi="Arial"/>
          <w:sz w:val="22"/>
          <w:szCs w:val="22"/>
        </w:rPr>
        <w:tab/>
        <w:t xml:space="preserve">Acontecimentos como esses demonstram como foi difícil,  até agora, chegar-se a um acordo </w:t>
      </w:r>
      <w:r w:rsidR="00E9730A">
        <w:rPr>
          <w:rFonts w:ascii="Arial" w:hAnsi="Arial"/>
          <w:sz w:val="22"/>
          <w:szCs w:val="22"/>
        </w:rPr>
        <w:t xml:space="preserve">sobre </w:t>
      </w:r>
      <w:r>
        <w:rPr>
          <w:rFonts w:ascii="Arial" w:hAnsi="Arial"/>
          <w:sz w:val="22"/>
          <w:szCs w:val="22"/>
        </w:rPr>
        <w:t>cooperação amplo, que atenda a todos os interesses dos parceiros simultaneamente, sobretudo pelo fato de que  cada um apresenta</w:t>
      </w:r>
      <w:r w:rsidR="00557C98">
        <w:rPr>
          <w:rFonts w:ascii="Arial" w:hAnsi="Arial"/>
          <w:sz w:val="22"/>
          <w:szCs w:val="22"/>
        </w:rPr>
        <w:t xml:space="preserve"> demandas distintas conforme os grupos que controlam o aparato de Estado em cada oportunidade.  Se</w:t>
      </w:r>
      <w:r w:rsidR="00D60634">
        <w:rPr>
          <w:rFonts w:ascii="Arial" w:hAnsi="Arial"/>
          <w:sz w:val="22"/>
          <w:szCs w:val="22"/>
        </w:rPr>
        <w:t>,</w:t>
      </w:r>
      <w:r w:rsidR="00557C98">
        <w:rPr>
          <w:rFonts w:ascii="Arial" w:hAnsi="Arial"/>
          <w:sz w:val="22"/>
          <w:szCs w:val="22"/>
        </w:rPr>
        <w:t xml:space="preserve"> em determinado momento, visões de política c</w:t>
      </w:r>
      <w:r w:rsidR="00E03365">
        <w:rPr>
          <w:rFonts w:ascii="Arial" w:hAnsi="Arial"/>
          <w:sz w:val="22"/>
          <w:szCs w:val="22"/>
        </w:rPr>
        <w:t xml:space="preserve">omum entre dois ou mais países podem coincidir, </w:t>
      </w:r>
      <w:r w:rsidR="00557C98">
        <w:rPr>
          <w:rFonts w:ascii="Arial" w:hAnsi="Arial"/>
          <w:sz w:val="22"/>
          <w:szCs w:val="22"/>
        </w:rPr>
        <w:t>a simples mudança de governo</w:t>
      </w:r>
      <w:r w:rsidR="00D60634">
        <w:rPr>
          <w:rFonts w:ascii="Arial" w:hAnsi="Arial"/>
          <w:sz w:val="22"/>
          <w:szCs w:val="22"/>
        </w:rPr>
        <w:t xml:space="preserve"> em um dos parceiros</w:t>
      </w:r>
      <w:r w:rsidR="00557C98">
        <w:rPr>
          <w:rFonts w:ascii="Arial" w:hAnsi="Arial"/>
          <w:sz w:val="22"/>
          <w:szCs w:val="22"/>
        </w:rPr>
        <w:t xml:space="preserve"> tem conspirado contra a possibilidade de colaboração mais duradoura e efetiva,  a médio e longo prazos. </w:t>
      </w:r>
    </w:p>
    <w:p w14:paraId="66CB9188" w14:textId="77777777" w:rsidR="004C246E" w:rsidRDefault="004C246E" w:rsidP="001978C1">
      <w:pPr>
        <w:spacing w:line="360" w:lineRule="auto"/>
        <w:jc w:val="both"/>
        <w:rPr>
          <w:rFonts w:ascii="Arial" w:hAnsi="Arial"/>
          <w:sz w:val="22"/>
          <w:szCs w:val="22"/>
        </w:rPr>
      </w:pPr>
    </w:p>
    <w:p w14:paraId="6D9BEE80" w14:textId="667D0F94" w:rsidR="00AD57C7" w:rsidRDefault="00A87863" w:rsidP="001978C1">
      <w:pPr>
        <w:spacing w:line="360" w:lineRule="auto"/>
        <w:jc w:val="both"/>
        <w:rPr>
          <w:rFonts w:ascii="Arial" w:hAnsi="Arial"/>
        </w:rPr>
      </w:pPr>
      <w:r w:rsidRPr="004C246E">
        <w:rPr>
          <w:rFonts w:ascii="Arial" w:hAnsi="Arial"/>
        </w:rPr>
        <w:t>A colaboração entre a História e o conflito</w:t>
      </w:r>
    </w:p>
    <w:p w14:paraId="5EA4A0A5" w14:textId="77777777" w:rsidR="004C246E" w:rsidRPr="004C246E" w:rsidRDefault="004C246E" w:rsidP="001978C1">
      <w:pPr>
        <w:spacing w:line="360" w:lineRule="auto"/>
        <w:jc w:val="both"/>
        <w:rPr>
          <w:rFonts w:ascii="Arial" w:hAnsi="Arial"/>
          <w:sz w:val="22"/>
          <w:szCs w:val="22"/>
        </w:rPr>
      </w:pPr>
    </w:p>
    <w:p w14:paraId="68975A82" w14:textId="78A36F21" w:rsidR="001978C1" w:rsidRDefault="001978C1" w:rsidP="001978C1">
      <w:pPr>
        <w:spacing w:line="360" w:lineRule="auto"/>
        <w:contextualSpacing/>
        <w:jc w:val="both"/>
        <w:rPr>
          <w:rFonts w:ascii="Arial" w:hAnsi="Arial"/>
          <w:sz w:val="22"/>
          <w:szCs w:val="22"/>
        </w:rPr>
      </w:pPr>
      <w:r>
        <w:rPr>
          <w:rFonts w:ascii="Arial" w:hAnsi="Arial"/>
          <w:b/>
          <w:sz w:val="22"/>
          <w:szCs w:val="22"/>
        </w:rPr>
        <w:tab/>
      </w:r>
      <w:r>
        <w:rPr>
          <w:rFonts w:ascii="Arial" w:hAnsi="Arial"/>
          <w:sz w:val="22"/>
          <w:szCs w:val="22"/>
        </w:rPr>
        <w:t>Ainda que em muitas si</w:t>
      </w:r>
      <w:r w:rsidR="00E03365">
        <w:rPr>
          <w:rFonts w:ascii="Arial" w:hAnsi="Arial"/>
          <w:sz w:val="22"/>
          <w:szCs w:val="22"/>
        </w:rPr>
        <w:t>tuações,  motivos geopolítico</w:t>
      </w:r>
      <w:r>
        <w:rPr>
          <w:rFonts w:ascii="Arial" w:hAnsi="Arial"/>
          <w:sz w:val="22"/>
          <w:szCs w:val="22"/>
        </w:rPr>
        <w:t xml:space="preserve">s tenham servido de mote para que o </w:t>
      </w:r>
      <w:r w:rsidR="00E03365">
        <w:rPr>
          <w:rFonts w:ascii="Arial" w:hAnsi="Arial"/>
          <w:sz w:val="22"/>
          <w:szCs w:val="22"/>
        </w:rPr>
        <w:t>convívio</w:t>
      </w:r>
      <w:r>
        <w:rPr>
          <w:rFonts w:ascii="Arial" w:hAnsi="Arial"/>
          <w:sz w:val="22"/>
          <w:szCs w:val="22"/>
        </w:rPr>
        <w:t xml:space="preserve"> entre dois ou mais países seja resolvido com </w:t>
      </w:r>
      <w:r w:rsidR="00E03365">
        <w:rPr>
          <w:rFonts w:ascii="Arial" w:hAnsi="Arial"/>
          <w:sz w:val="22"/>
          <w:szCs w:val="22"/>
        </w:rPr>
        <w:t>o uso</w:t>
      </w:r>
      <w:r>
        <w:rPr>
          <w:rFonts w:ascii="Arial" w:hAnsi="Arial"/>
          <w:sz w:val="22"/>
          <w:szCs w:val="22"/>
        </w:rPr>
        <w:t xml:space="preserve"> da força, nem por isso se pode </w:t>
      </w:r>
      <w:r w:rsidR="00E03365">
        <w:rPr>
          <w:rFonts w:ascii="Arial" w:hAnsi="Arial"/>
          <w:sz w:val="22"/>
          <w:szCs w:val="22"/>
        </w:rPr>
        <w:t>afirma</w:t>
      </w:r>
      <w:r>
        <w:rPr>
          <w:rFonts w:ascii="Arial" w:hAnsi="Arial"/>
          <w:sz w:val="22"/>
          <w:szCs w:val="22"/>
        </w:rPr>
        <w:t xml:space="preserve">r que </w:t>
      </w:r>
      <w:r w:rsidR="00E03365">
        <w:rPr>
          <w:rFonts w:ascii="Arial" w:hAnsi="Arial"/>
          <w:sz w:val="22"/>
          <w:szCs w:val="22"/>
        </w:rPr>
        <w:t>os mecanismos do</w:t>
      </w:r>
      <w:r>
        <w:rPr>
          <w:rFonts w:ascii="Arial" w:hAnsi="Arial"/>
          <w:sz w:val="22"/>
          <w:szCs w:val="22"/>
        </w:rPr>
        <w:t xml:space="preserve"> Direito Internacional </w:t>
      </w:r>
      <w:r w:rsidR="00E03365">
        <w:rPr>
          <w:rFonts w:ascii="Arial" w:hAnsi="Arial"/>
          <w:sz w:val="22"/>
          <w:szCs w:val="22"/>
        </w:rPr>
        <w:t>tenham sido completamente negligenciados</w:t>
      </w:r>
      <w:r w:rsidRPr="00E03365">
        <w:rPr>
          <w:rFonts w:ascii="Arial" w:hAnsi="Arial"/>
          <w:color w:val="000000" w:themeColor="text1"/>
          <w:sz w:val="22"/>
          <w:szCs w:val="22"/>
        </w:rPr>
        <w:t xml:space="preserve">. </w:t>
      </w:r>
      <w:r>
        <w:rPr>
          <w:rFonts w:ascii="Arial" w:hAnsi="Arial"/>
          <w:sz w:val="22"/>
          <w:szCs w:val="22"/>
        </w:rPr>
        <w:t xml:space="preserve"> Prova disso  é que, excetuados momentos de conflito e de guerra, os países tem se relacionado</w:t>
      </w:r>
      <w:r w:rsidR="00E03365">
        <w:rPr>
          <w:rFonts w:ascii="Arial" w:hAnsi="Arial"/>
          <w:sz w:val="22"/>
          <w:szCs w:val="22"/>
        </w:rPr>
        <w:t>,</w:t>
      </w:r>
      <w:r>
        <w:rPr>
          <w:rFonts w:ascii="Arial" w:hAnsi="Arial"/>
          <w:sz w:val="22"/>
          <w:szCs w:val="22"/>
        </w:rPr>
        <w:t xml:space="preserve"> satisfatoriamente</w:t>
      </w:r>
      <w:r w:rsidR="00E03365">
        <w:rPr>
          <w:rFonts w:ascii="Arial" w:hAnsi="Arial"/>
          <w:sz w:val="22"/>
          <w:szCs w:val="22"/>
        </w:rPr>
        <w:t>,</w:t>
      </w:r>
      <w:r>
        <w:rPr>
          <w:rFonts w:ascii="Arial" w:hAnsi="Arial"/>
          <w:sz w:val="22"/>
          <w:szCs w:val="22"/>
        </w:rPr>
        <w:t xml:space="preserve"> </w:t>
      </w:r>
      <w:r w:rsidR="00E03365">
        <w:rPr>
          <w:rFonts w:ascii="Arial" w:hAnsi="Arial"/>
          <w:sz w:val="22"/>
          <w:szCs w:val="22"/>
        </w:rPr>
        <w:t>em termos bilaterais</w:t>
      </w:r>
      <w:r>
        <w:rPr>
          <w:rFonts w:ascii="Arial" w:hAnsi="Arial"/>
          <w:sz w:val="22"/>
          <w:szCs w:val="22"/>
        </w:rPr>
        <w:t xml:space="preserve"> </w:t>
      </w:r>
      <w:r w:rsidR="00E03365">
        <w:rPr>
          <w:rFonts w:ascii="Arial" w:hAnsi="Arial"/>
          <w:sz w:val="22"/>
          <w:szCs w:val="22"/>
        </w:rPr>
        <w:t>e através dos</w:t>
      </w:r>
      <w:r>
        <w:rPr>
          <w:rFonts w:ascii="Arial" w:hAnsi="Arial"/>
          <w:sz w:val="22"/>
          <w:szCs w:val="22"/>
        </w:rPr>
        <w:t xml:space="preserve"> institutos multilaterais, sub-regionais ou mais amplos abarcando todos os parceiros do continente. </w:t>
      </w:r>
    </w:p>
    <w:p w14:paraId="303BBF40" w14:textId="09439CBD" w:rsidR="001978C1" w:rsidRDefault="001978C1" w:rsidP="001978C1">
      <w:pPr>
        <w:spacing w:line="360" w:lineRule="auto"/>
        <w:contextualSpacing/>
        <w:jc w:val="both"/>
        <w:rPr>
          <w:rFonts w:ascii="Arial" w:hAnsi="Arial"/>
          <w:sz w:val="22"/>
          <w:szCs w:val="22"/>
        </w:rPr>
      </w:pPr>
      <w:r>
        <w:rPr>
          <w:rFonts w:ascii="Arial" w:hAnsi="Arial"/>
          <w:sz w:val="22"/>
          <w:szCs w:val="22"/>
        </w:rPr>
        <w:tab/>
        <w:t xml:space="preserve">Em nível </w:t>
      </w:r>
      <w:r w:rsidR="00E03365">
        <w:rPr>
          <w:rFonts w:ascii="Arial" w:hAnsi="Arial"/>
          <w:sz w:val="22"/>
          <w:szCs w:val="22"/>
        </w:rPr>
        <w:t>lato</w:t>
      </w:r>
      <w:r>
        <w:rPr>
          <w:rFonts w:ascii="Arial" w:hAnsi="Arial"/>
          <w:sz w:val="22"/>
          <w:szCs w:val="22"/>
        </w:rPr>
        <w:t xml:space="preserve">, </w:t>
      </w:r>
      <w:r w:rsidR="00E03365">
        <w:rPr>
          <w:rFonts w:ascii="Arial" w:hAnsi="Arial"/>
          <w:sz w:val="22"/>
          <w:szCs w:val="22"/>
        </w:rPr>
        <w:t>abarcando</w:t>
      </w:r>
      <w:r>
        <w:rPr>
          <w:rFonts w:ascii="Arial" w:hAnsi="Arial"/>
          <w:sz w:val="22"/>
          <w:szCs w:val="22"/>
        </w:rPr>
        <w:t xml:space="preserve"> as três Américas, a criação da Organização dos Estados Americanos</w:t>
      </w:r>
      <w:r w:rsidR="00E03365">
        <w:rPr>
          <w:rFonts w:ascii="Arial" w:hAnsi="Arial"/>
          <w:sz w:val="22"/>
          <w:szCs w:val="22"/>
        </w:rPr>
        <w:t>,</w:t>
      </w:r>
      <w:r>
        <w:rPr>
          <w:rFonts w:ascii="Arial" w:hAnsi="Arial"/>
          <w:sz w:val="22"/>
          <w:szCs w:val="22"/>
        </w:rPr>
        <w:t xml:space="preserve"> em 1948</w:t>
      </w:r>
      <w:r w:rsidR="00E03365">
        <w:rPr>
          <w:rFonts w:ascii="Arial" w:hAnsi="Arial"/>
          <w:sz w:val="22"/>
          <w:szCs w:val="22"/>
        </w:rPr>
        <w:t>,</w:t>
      </w:r>
      <w:r>
        <w:rPr>
          <w:rFonts w:ascii="Arial" w:hAnsi="Arial"/>
          <w:sz w:val="22"/>
          <w:szCs w:val="22"/>
        </w:rPr>
        <w:t xml:space="preserve"> foi uma grande iniciativa para atender interesses comuns de toda a comunidade </w:t>
      </w:r>
      <w:r w:rsidR="000B008C">
        <w:rPr>
          <w:rFonts w:ascii="Arial" w:hAnsi="Arial"/>
          <w:sz w:val="22"/>
          <w:szCs w:val="22"/>
        </w:rPr>
        <w:t>regional.  No mesmo diapasão, a Associação Latino-americana de Livre Comércio (ALALC), de 1960, substituída duas décadas depois pela Associação Latino-americana de Integração (ALADI)</w:t>
      </w:r>
      <w:r w:rsidR="00D97AC4">
        <w:rPr>
          <w:rFonts w:ascii="Arial" w:hAnsi="Arial"/>
          <w:sz w:val="22"/>
          <w:szCs w:val="22"/>
        </w:rPr>
        <w:t>,</w:t>
      </w:r>
      <w:r w:rsidR="000B008C">
        <w:rPr>
          <w:rFonts w:ascii="Arial" w:hAnsi="Arial"/>
          <w:sz w:val="22"/>
          <w:szCs w:val="22"/>
        </w:rPr>
        <w:t xml:space="preserve"> costumam ser lembradas como </w:t>
      </w:r>
      <w:r w:rsidR="00E03365">
        <w:rPr>
          <w:rFonts w:ascii="Arial" w:hAnsi="Arial"/>
          <w:sz w:val="22"/>
          <w:szCs w:val="22"/>
        </w:rPr>
        <w:t>entidades</w:t>
      </w:r>
      <w:r w:rsidR="000B008C">
        <w:rPr>
          <w:rFonts w:ascii="Arial" w:hAnsi="Arial"/>
          <w:sz w:val="22"/>
          <w:szCs w:val="22"/>
        </w:rPr>
        <w:t xml:space="preserve"> amplas</w:t>
      </w:r>
      <w:r w:rsidR="00D97AC4">
        <w:rPr>
          <w:rFonts w:ascii="Arial" w:hAnsi="Arial"/>
          <w:sz w:val="22"/>
          <w:szCs w:val="22"/>
        </w:rPr>
        <w:t>,</w:t>
      </w:r>
      <w:r w:rsidR="000B008C">
        <w:rPr>
          <w:rFonts w:ascii="Arial" w:hAnsi="Arial"/>
          <w:sz w:val="22"/>
          <w:szCs w:val="22"/>
        </w:rPr>
        <w:t xml:space="preserve"> visando </w:t>
      </w:r>
      <w:r w:rsidR="00D97AC4">
        <w:rPr>
          <w:rFonts w:ascii="Arial" w:hAnsi="Arial"/>
          <w:sz w:val="22"/>
          <w:szCs w:val="22"/>
        </w:rPr>
        <w:t xml:space="preserve">favorecer e </w:t>
      </w:r>
      <w:r w:rsidR="000B008C">
        <w:rPr>
          <w:rFonts w:ascii="Arial" w:hAnsi="Arial"/>
          <w:sz w:val="22"/>
          <w:szCs w:val="22"/>
        </w:rPr>
        <w:t xml:space="preserve"> alavancar o comércio e o desenvolvimento regionais. O fato de não terem atingido suas metas, mostram que a diversidade de interesses e demandas de todos os parceiros </w:t>
      </w:r>
      <w:r w:rsidR="007A66AF">
        <w:rPr>
          <w:rFonts w:ascii="Arial" w:hAnsi="Arial"/>
          <w:sz w:val="22"/>
          <w:szCs w:val="22"/>
        </w:rPr>
        <w:t>ainda tem sido difícil de ser super</w:t>
      </w:r>
      <w:r w:rsidR="000B008C">
        <w:rPr>
          <w:rFonts w:ascii="Arial" w:hAnsi="Arial"/>
          <w:sz w:val="22"/>
          <w:szCs w:val="22"/>
        </w:rPr>
        <w:t>ada.</w:t>
      </w:r>
      <w:r w:rsidR="00F277F3">
        <w:rPr>
          <w:rFonts w:ascii="Arial" w:hAnsi="Arial"/>
          <w:sz w:val="22"/>
          <w:szCs w:val="22"/>
        </w:rPr>
        <w:t xml:space="preserve"> (</w:t>
      </w:r>
      <w:r w:rsidR="00876ACC">
        <w:rPr>
          <w:rFonts w:ascii="Arial" w:hAnsi="Arial"/>
          <w:sz w:val="22"/>
          <w:szCs w:val="22"/>
        </w:rPr>
        <w:t>Bar</w:t>
      </w:r>
      <w:r w:rsidR="00F277F3">
        <w:rPr>
          <w:rFonts w:ascii="Arial" w:hAnsi="Arial"/>
          <w:sz w:val="22"/>
          <w:szCs w:val="22"/>
        </w:rPr>
        <w:t>bosa</w:t>
      </w:r>
      <w:r w:rsidR="00876ACC">
        <w:rPr>
          <w:rFonts w:ascii="Arial" w:hAnsi="Arial"/>
          <w:sz w:val="22"/>
          <w:szCs w:val="22"/>
        </w:rPr>
        <w:t>, 1991</w:t>
      </w:r>
      <w:r w:rsidR="00F277F3">
        <w:rPr>
          <w:rFonts w:ascii="Arial" w:hAnsi="Arial"/>
          <w:sz w:val="22"/>
          <w:szCs w:val="22"/>
        </w:rPr>
        <w:t>)</w:t>
      </w:r>
    </w:p>
    <w:p w14:paraId="68BE656A" w14:textId="05C63623" w:rsidR="000B008C" w:rsidRPr="001978C1" w:rsidRDefault="000B008C" w:rsidP="000B008C">
      <w:pPr>
        <w:spacing w:line="360" w:lineRule="auto"/>
        <w:ind w:firstLine="720"/>
        <w:contextualSpacing/>
        <w:jc w:val="both"/>
        <w:rPr>
          <w:rFonts w:ascii="Arial" w:hAnsi="Arial"/>
          <w:sz w:val="22"/>
          <w:szCs w:val="22"/>
        </w:rPr>
      </w:pPr>
      <w:r>
        <w:rPr>
          <w:rFonts w:ascii="Arial" w:hAnsi="Arial"/>
          <w:sz w:val="22"/>
          <w:szCs w:val="22"/>
        </w:rPr>
        <w:t xml:space="preserve">Mesmo instâncias sub-regionais, como o Tratado da Bacia do Prata (1969), Acordo de Cartagena/Pacto Andino (1969), Tratado de Cooperação Amazónica (1978), substituído pela Organização do Tratado de Cooperação Amazônica (1995), por causas diferentes também nunca conseguiram concretizar na íntegra </w:t>
      </w:r>
      <w:r w:rsidR="0018108C">
        <w:rPr>
          <w:rFonts w:ascii="Arial" w:hAnsi="Arial"/>
          <w:sz w:val="22"/>
          <w:szCs w:val="22"/>
        </w:rPr>
        <w:t>seus objetivo</w:t>
      </w:r>
      <w:r>
        <w:rPr>
          <w:rFonts w:ascii="Arial" w:hAnsi="Arial"/>
          <w:sz w:val="22"/>
          <w:szCs w:val="22"/>
        </w:rPr>
        <w:t>s.</w:t>
      </w:r>
    </w:p>
    <w:p w14:paraId="4FBAEF09" w14:textId="76919742" w:rsidR="001978C1" w:rsidRDefault="000B008C" w:rsidP="000B008C">
      <w:pPr>
        <w:spacing w:line="360" w:lineRule="auto"/>
        <w:contextualSpacing/>
        <w:jc w:val="both"/>
        <w:rPr>
          <w:rFonts w:ascii="Arial" w:hAnsi="Arial"/>
          <w:sz w:val="22"/>
          <w:szCs w:val="22"/>
        </w:rPr>
      </w:pPr>
      <w:r>
        <w:rPr>
          <w:rFonts w:ascii="Arial" w:hAnsi="Arial"/>
          <w:b/>
          <w:sz w:val="22"/>
          <w:szCs w:val="22"/>
        </w:rPr>
        <w:tab/>
      </w:r>
      <w:r w:rsidRPr="000B008C">
        <w:rPr>
          <w:rFonts w:ascii="Arial" w:hAnsi="Arial"/>
          <w:sz w:val="22"/>
          <w:szCs w:val="22"/>
        </w:rPr>
        <w:t>Raz</w:t>
      </w:r>
      <w:r>
        <w:rPr>
          <w:rFonts w:ascii="Arial" w:hAnsi="Arial"/>
          <w:sz w:val="22"/>
          <w:szCs w:val="22"/>
        </w:rPr>
        <w:t>ões diversas poderiam ser apontadas para a limitação do sucesso de</w:t>
      </w:r>
      <w:r w:rsidR="0073247B">
        <w:rPr>
          <w:rFonts w:ascii="Arial" w:hAnsi="Arial"/>
          <w:sz w:val="22"/>
          <w:szCs w:val="22"/>
        </w:rPr>
        <w:t xml:space="preserve"> tais</w:t>
      </w:r>
      <w:r>
        <w:rPr>
          <w:rFonts w:ascii="Arial" w:hAnsi="Arial"/>
          <w:sz w:val="22"/>
          <w:szCs w:val="22"/>
        </w:rPr>
        <w:t xml:space="preserve"> iniciativas.  Entre essas</w:t>
      </w:r>
      <w:r w:rsidR="00A87863">
        <w:rPr>
          <w:rFonts w:ascii="Arial" w:hAnsi="Arial"/>
          <w:sz w:val="22"/>
          <w:szCs w:val="22"/>
        </w:rPr>
        <w:t xml:space="preserve">, a de que o continente sul-americano dividido em pelo menos três sub-regiões apresenta, geopoliticamente, problemas igualmente distintos, impedindo que soluções conjuntas possam ser tomadas, a não ser em termos </w:t>
      </w:r>
      <w:r w:rsidR="0073247B">
        <w:rPr>
          <w:rFonts w:ascii="Arial" w:hAnsi="Arial"/>
          <w:sz w:val="22"/>
          <w:szCs w:val="22"/>
        </w:rPr>
        <w:t>genérico</w:t>
      </w:r>
      <w:r w:rsidR="00A87863">
        <w:rPr>
          <w:rFonts w:ascii="Arial" w:hAnsi="Arial"/>
          <w:sz w:val="22"/>
          <w:szCs w:val="22"/>
        </w:rPr>
        <w:t>s. De fato, a região platina pouco se identifica com as montanhas andinas, e muito menos com as florestas amazônicas.   Por isso mesmo, em termos de defesa e segurança</w:t>
      </w:r>
      <w:r w:rsidR="0073247B">
        <w:rPr>
          <w:rFonts w:ascii="Arial" w:hAnsi="Arial"/>
          <w:sz w:val="22"/>
          <w:szCs w:val="22"/>
        </w:rPr>
        <w:t>,</w:t>
      </w:r>
      <w:r w:rsidR="00A87863">
        <w:rPr>
          <w:rFonts w:ascii="Arial" w:hAnsi="Arial"/>
          <w:sz w:val="22"/>
          <w:szCs w:val="22"/>
        </w:rPr>
        <w:t xml:space="preserve"> é difícil chegar-se a um acordo sobre a melhor forma de concretizar </w:t>
      </w:r>
      <w:r w:rsidR="0073247B">
        <w:rPr>
          <w:rFonts w:ascii="Arial" w:hAnsi="Arial"/>
          <w:sz w:val="22"/>
          <w:szCs w:val="22"/>
        </w:rPr>
        <w:t>política</w:t>
      </w:r>
      <w:r w:rsidR="00A87863">
        <w:rPr>
          <w:rFonts w:ascii="Arial" w:hAnsi="Arial"/>
          <w:sz w:val="22"/>
          <w:szCs w:val="22"/>
        </w:rPr>
        <w:t>s que a todos possa atender, inclusive porque há interpretações distintas sobre o mesmo problema que afeta vários membr</w:t>
      </w:r>
      <w:r w:rsidR="0073247B">
        <w:rPr>
          <w:rFonts w:ascii="Arial" w:hAnsi="Arial"/>
          <w:sz w:val="22"/>
          <w:szCs w:val="22"/>
        </w:rPr>
        <w:t>os da comunidade. Por exemplo, o tema</w:t>
      </w:r>
      <w:r w:rsidR="00A87863">
        <w:rPr>
          <w:rFonts w:ascii="Arial" w:hAnsi="Arial"/>
          <w:sz w:val="22"/>
          <w:szCs w:val="22"/>
        </w:rPr>
        <w:t xml:space="preserve"> da droga </w:t>
      </w:r>
      <w:r w:rsidR="0073247B">
        <w:rPr>
          <w:rFonts w:ascii="Arial" w:hAnsi="Arial"/>
          <w:sz w:val="22"/>
          <w:szCs w:val="22"/>
        </w:rPr>
        <w:t>é visto</w:t>
      </w:r>
      <w:r w:rsidR="00A87863">
        <w:rPr>
          <w:rFonts w:ascii="Arial" w:hAnsi="Arial"/>
          <w:sz w:val="22"/>
          <w:szCs w:val="22"/>
        </w:rPr>
        <w:t xml:space="preserve"> com</w:t>
      </w:r>
      <w:r w:rsidR="0073247B">
        <w:rPr>
          <w:rFonts w:ascii="Arial" w:hAnsi="Arial"/>
          <w:sz w:val="22"/>
          <w:szCs w:val="22"/>
        </w:rPr>
        <w:t>o problema social por um país, mas</w:t>
      </w:r>
      <w:r w:rsidR="00A87863">
        <w:rPr>
          <w:rFonts w:ascii="Arial" w:hAnsi="Arial"/>
          <w:sz w:val="22"/>
          <w:szCs w:val="22"/>
        </w:rPr>
        <w:t xml:space="preserve"> entendido como de segurança nacional por outros. Enquanto o </w:t>
      </w:r>
      <w:r w:rsidR="0073247B">
        <w:rPr>
          <w:rFonts w:ascii="Arial" w:hAnsi="Arial"/>
          <w:sz w:val="22"/>
          <w:szCs w:val="22"/>
        </w:rPr>
        <w:t>problema</w:t>
      </w:r>
      <w:r w:rsidR="00A87863">
        <w:rPr>
          <w:rFonts w:ascii="Arial" w:hAnsi="Arial"/>
          <w:sz w:val="22"/>
          <w:szCs w:val="22"/>
        </w:rPr>
        <w:t xml:space="preserve"> da biodiversidade </w:t>
      </w:r>
      <w:r w:rsidR="0073247B">
        <w:rPr>
          <w:rFonts w:ascii="Arial" w:hAnsi="Arial"/>
          <w:sz w:val="22"/>
          <w:szCs w:val="22"/>
        </w:rPr>
        <w:t xml:space="preserve">amazônica </w:t>
      </w:r>
      <w:r w:rsidR="00A87863">
        <w:rPr>
          <w:rFonts w:ascii="Arial" w:hAnsi="Arial"/>
          <w:sz w:val="22"/>
          <w:szCs w:val="22"/>
        </w:rPr>
        <w:t xml:space="preserve">afeta países do Norte sul-americano, não diz respeito </w:t>
      </w:r>
      <w:r w:rsidR="0073247B">
        <w:rPr>
          <w:rFonts w:ascii="Arial" w:hAnsi="Arial"/>
          <w:sz w:val="22"/>
          <w:szCs w:val="22"/>
        </w:rPr>
        <w:t>às nações andina</w:t>
      </w:r>
      <w:r w:rsidR="00A87863">
        <w:rPr>
          <w:rFonts w:ascii="Arial" w:hAnsi="Arial"/>
          <w:sz w:val="22"/>
          <w:szCs w:val="22"/>
        </w:rPr>
        <w:t xml:space="preserve">s ou do Cone Sul. </w:t>
      </w:r>
    </w:p>
    <w:p w14:paraId="50D91325" w14:textId="52F9162D" w:rsidR="00A87863" w:rsidRPr="000B008C" w:rsidRDefault="00A87863" w:rsidP="000B008C">
      <w:pPr>
        <w:spacing w:line="360" w:lineRule="auto"/>
        <w:contextualSpacing/>
        <w:jc w:val="both"/>
        <w:rPr>
          <w:rFonts w:ascii="Arial" w:hAnsi="Arial"/>
          <w:sz w:val="22"/>
          <w:szCs w:val="22"/>
        </w:rPr>
      </w:pPr>
      <w:r>
        <w:rPr>
          <w:rFonts w:ascii="Arial" w:hAnsi="Arial"/>
          <w:sz w:val="22"/>
          <w:szCs w:val="22"/>
        </w:rPr>
        <w:tab/>
        <w:t xml:space="preserve">Outro </w:t>
      </w:r>
      <w:r w:rsidR="008A4D5A">
        <w:rPr>
          <w:rFonts w:ascii="Arial" w:hAnsi="Arial"/>
          <w:sz w:val="22"/>
          <w:szCs w:val="22"/>
        </w:rPr>
        <w:t>tópico</w:t>
      </w:r>
      <w:r>
        <w:rPr>
          <w:rFonts w:ascii="Arial" w:hAnsi="Arial"/>
          <w:sz w:val="22"/>
          <w:szCs w:val="22"/>
        </w:rPr>
        <w:t xml:space="preserve"> que, seguramente, tem impedido a colaboração mais estreita é a ambição particular de países da região, como os casos do Brasil e Argentina sobre uma possível hegemonia continental, enquanto a Colômbia, Chile e Peru igualmente tem demandas de participação mais efetiva nos destinos sul-americanos.   Nas décadas de 1960 e 1970, ainda perdurando com menor intensidade nos dias atuais, </w:t>
      </w:r>
      <w:r w:rsidR="00A0190E">
        <w:rPr>
          <w:rFonts w:ascii="Arial" w:hAnsi="Arial"/>
          <w:sz w:val="22"/>
          <w:szCs w:val="22"/>
        </w:rPr>
        <w:t xml:space="preserve">ocorreram  acusações sobre </w:t>
      </w:r>
      <w:r>
        <w:rPr>
          <w:rFonts w:ascii="Arial" w:hAnsi="Arial"/>
          <w:sz w:val="22"/>
          <w:szCs w:val="22"/>
        </w:rPr>
        <w:t>a política desempenhada pelo Brasil</w:t>
      </w:r>
      <w:r w:rsidR="00A0190E">
        <w:rPr>
          <w:rFonts w:ascii="Arial" w:hAnsi="Arial"/>
          <w:sz w:val="22"/>
          <w:szCs w:val="22"/>
        </w:rPr>
        <w:t>,</w:t>
      </w:r>
      <w:r>
        <w:rPr>
          <w:rFonts w:ascii="Arial" w:hAnsi="Arial"/>
          <w:sz w:val="22"/>
          <w:szCs w:val="22"/>
        </w:rPr>
        <w:t xml:space="preserve"> </w:t>
      </w:r>
      <w:r w:rsidR="00A0190E">
        <w:rPr>
          <w:rFonts w:ascii="Arial" w:hAnsi="Arial"/>
          <w:sz w:val="22"/>
          <w:szCs w:val="22"/>
        </w:rPr>
        <w:t>percebida como</w:t>
      </w:r>
      <w:r>
        <w:rPr>
          <w:rFonts w:ascii="Arial" w:hAnsi="Arial"/>
          <w:sz w:val="22"/>
          <w:szCs w:val="22"/>
        </w:rPr>
        <w:t xml:space="preserve"> hegemônica, sub-imperialista ou imperialista, jogando papel idêntico aos dos Estados Unidos da América, mas de forma limitada  no plano regional.</w:t>
      </w:r>
      <w:r w:rsidR="003C4AFA">
        <w:rPr>
          <w:rFonts w:ascii="Arial" w:hAnsi="Arial"/>
          <w:sz w:val="22"/>
          <w:szCs w:val="22"/>
        </w:rPr>
        <w:t xml:space="preserve"> (</w:t>
      </w:r>
      <w:r w:rsidR="00F277F3">
        <w:rPr>
          <w:rFonts w:ascii="Arial" w:hAnsi="Arial"/>
          <w:sz w:val="22"/>
          <w:szCs w:val="22"/>
        </w:rPr>
        <w:t>Gosalvez</w:t>
      </w:r>
      <w:r w:rsidR="003C4AFA">
        <w:rPr>
          <w:rFonts w:ascii="Arial" w:hAnsi="Arial"/>
          <w:sz w:val="22"/>
          <w:szCs w:val="22"/>
        </w:rPr>
        <w:t>, 1974; Schilling, 1974</w:t>
      </w:r>
      <w:r w:rsidR="00F277F3">
        <w:rPr>
          <w:rFonts w:ascii="Arial" w:hAnsi="Arial"/>
          <w:sz w:val="22"/>
          <w:szCs w:val="22"/>
        </w:rPr>
        <w:t>)</w:t>
      </w:r>
      <w:r w:rsidR="00A0190E">
        <w:rPr>
          <w:rFonts w:ascii="Arial" w:hAnsi="Arial"/>
          <w:sz w:val="22"/>
          <w:szCs w:val="22"/>
        </w:rPr>
        <w:t xml:space="preserve"> N</w:t>
      </w:r>
      <w:r w:rsidR="001D6572">
        <w:rPr>
          <w:rFonts w:ascii="Arial" w:hAnsi="Arial"/>
          <w:sz w:val="22"/>
          <w:szCs w:val="22"/>
        </w:rPr>
        <w:t xml:space="preserve">os anos 1970, </w:t>
      </w:r>
      <w:r w:rsidR="00AA66A4">
        <w:rPr>
          <w:rFonts w:ascii="Arial" w:hAnsi="Arial"/>
          <w:sz w:val="22"/>
          <w:szCs w:val="22"/>
        </w:rPr>
        <w:t>a construção da Barragem de Itaipu</w:t>
      </w:r>
      <w:r w:rsidR="001D6572">
        <w:rPr>
          <w:rFonts w:ascii="Arial" w:hAnsi="Arial"/>
          <w:sz w:val="22"/>
          <w:szCs w:val="22"/>
        </w:rPr>
        <w:t>,</w:t>
      </w:r>
      <w:r w:rsidR="00AA66A4">
        <w:rPr>
          <w:rFonts w:ascii="Arial" w:hAnsi="Arial"/>
          <w:sz w:val="22"/>
          <w:szCs w:val="22"/>
        </w:rPr>
        <w:t xml:space="preserve"> ou a compra de propriedades rurais no Paraguai</w:t>
      </w:r>
      <w:r w:rsidR="00A0190E">
        <w:rPr>
          <w:rFonts w:ascii="Arial" w:hAnsi="Arial"/>
          <w:sz w:val="22"/>
          <w:szCs w:val="22"/>
        </w:rPr>
        <w:t>,</w:t>
      </w:r>
      <w:r w:rsidR="00AA66A4">
        <w:rPr>
          <w:rFonts w:ascii="Arial" w:hAnsi="Arial"/>
          <w:sz w:val="22"/>
          <w:szCs w:val="22"/>
        </w:rPr>
        <w:t xml:space="preserve"> pelos chamados brasiguaios</w:t>
      </w:r>
      <w:r w:rsidR="001D6572">
        <w:rPr>
          <w:rFonts w:ascii="Arial" w:hAnsi="Arial"/>
          <w:sz w:val="22"/>
          <w:szCs w:val="22"/>
        </w:rPr>
        <w:t>,</w:t>
      </w:r>
      <w:r w:rsidR="00AA66A4">
        <w:rPr>
          <w:rFonts w:ascii="Arial" w:hAnsi="Arial"/>
          <w:sz w:val="22"/>
          <w:szCs w:val="22"/>
        </w:rPr>
        <w:t xml:space="preserve"> foram vistos como políticas </w:t>
      </w:r>
      <w:r w:rsidR="001D6572">
        <w:rPr>
          <w:rFonts w:ascii="Arial" w:hAnsi="Arial"/>
          <w:sz w:val="22"/>
          <w:szCs w:val="22"/>
        </w:rPr>
        <w:t xml:space="preserve">do governo militar </w:t>
      </w:r>
      <w:r w:rsidR="00AA66A4">
        <w:rPr>
          <w:rFonts w:ascii="Arial" w:hAnsi="Arial"/>
          <w:sz w:val="22"/>
          <w:szCs w:val="22"/>
        </w:rPr>
        <w:t>visando ampliar as influências geopolíticas na Bacia do Prata.</w:t>
      </w:r>
      <w:r w:rsidR="00F277F3">
        <w:rPr>
          <w:rFonts w:ascii="Arial" w:hAnsi="Arial"/>
          <w:sz w:val="22"/>
          <w:szCs w:val="22"/>
        </w:rPr>
        <w:t xml:space="preserve"> (</w:t>
      </w:r>
      <w:r w:rsidR="003C4AFA">
        <w:rPr>
          <w:rFonts w:ascii="Arial" w:hAnsi="Arial"/>
          <w:sz w:val="22"/>
          <w:szCs w:val="22"/>
        </w:rPr>
        <w:t>Laino, 1979</w:t>
      </w:r>
      <w:r w:rsidR="00F277F3">
        <w:rPr>
          <w:rFonts w:ascii="Arial" w:hAnsi="Arial"/>
          <w:sz w:val="22"/>
          <w:szCs w:val="22"/>
        </w:rPr>
        <w:t>)</w:t>
      </w:r>
    </w:p>
    <w:p w14:paraId="0384E656" w14:textId="77777777" w:rsidR="006F7BDF" w:rsidRPr="0085588A" w:rsidRDefault="006F7BDF" w:rsidP="00AD57C7">
      <w:pPr>
        <w:spacing w:line="360" w:lineRule="auto"/>
        <w:jc w:val="both"/>
        <w:rPr>
          <w:rFonts w:ascii="Arial" w:hAnsi="Arial"/>
          <w:b/>
          <w:sz w:val="22"/>
          <w:szCs w:val="22"/>
        </w:rPr>
      </w:pPr>
    </w:p>
    <w:p w14:paraId="1C852CE3" w14:textId="4AC1F348" w:rsidR="006F7BDF" w:rsidRDefault="0085588A" w:rsidP="00AD57C7">
      <w:pPr>
        <w:spacing w:line="360" w:lineRule="auto"/>
        <w:jc w:val="both"/>
        <w:rPr>
          <w:rFonts w:ascii="Arial" w:hAnsi="Arial"/>
        </w:rPr>
      </w:pPr>
      <w:r w:rsidRPr="004C246E">
        <w:rPr>
          <w:rFonts w:ascii="Arial" w:hAnsi="Arial"/>
        </w:rPr>
        <w:t>A</w:t>
      </w:r>
      <w:r w:rsidR="00CB4AE3" w:rsidRPr="004C246E">
        <w:rPr>
          <w:rFonts w:ascii="Arial" w:hAnsi="Arial"/>
        </w:rPr>
        <w:t xml:space="preserve"> i</w:t>
      </w:r>
      <w:r w:rsidR="006F7BDF" w:rsidRPr="004C246E">
        <w:rPr>
          <w:rFonts w:ascii="Arial" w:hAnsi="Arial"/>
        </w:rPr>
        <w:t xml:space="preserve">ntegração </w:t>
      </w:r>
      <w:r w:rsidRPr="004C246E">
        <w:rPr>
          <w:rFonts w:ascii="Arial" w:hAnsi="Arial"/>
        </w:rPr>
        <w:t>limitada</w:t>
      </w:r>
    </w:p>
    <w:p w14:paraId="12E896AD" w14:textId="77777777" w:rsidR="004C246E" w:rsidRPr="004C246E" w:rsidRDefault="004C246E" w:rsidP="00AD57C7">
      <w:pPr>
        <w:spacing w:line="360" w:lineRule="auto"/>
        <w:jc w:val="both"/>
        <w:rPr>
          <w:rFonts w:ascii="Arial" w:hAnsi="Arial"/>
        </w:rPr>
      </w:pPr>
    </w:p>
    <w:p w14:paraId="3C17CA6B" w14:textId="519B5E28" w:rsidR="006F7BDF" w:rsidRDefault="00CB4AE3" w:rsidP="00AD57C7">
      <w:pPr>
        <w:spacing w:line="360" w:lineRule="auto"/>
        <w:contextualSpacing/>
        <w:jc w:val="both"/>
        <w:rPr>
          <w:rFonts w:ascii="Arial" w:hAnsi="Arial"/>
          <w:sz w:val="22"/>
          <w:szCs w:val="22"/>
        </w:rPr>
      </w:pPr>
      <w:r>
        <w:rPr>
          <w:rFonts w:ascii="Arial" w:hAnsi="Arial"/>
          <w:sz w:val="22"/>
          <w:szCs w:val="22"/>
        </w:rPr>
        <w:tab/>
        <w:t xml:space="preserve">Não existem relacionamentos marcados apenas pela cooperação ou pelo conflito. As duas vertentes caminham </w:t>
      </w:r>
      <w:r w:rsidR="004D53FA" w:rsidRPr="004D53FA">
        <w:rPr>
          <w:rFonts w:ascii="Arial" w:hAnsi="Arial"/>
          <w:i/>
          <w:sz w:val="22"/>
          <w:szCs w:val="22"/>
        </w:rPr>
        <w:t>pari passu</w:t>
      </w:r>
      <w:r>
        <w:rPr>
          <w:rFonts w:ascii="Arial" w:hAnsi="Arial"/>
          <w:sz w:val="22"/>
          <w:szCs w:val="22"/>
        </w:rPr>
        <w:t xml:space="preserve">. Caso contrário, os países estariam em guerra permanente, </w:t>
      </w:r>
      <w:r w:rsidR="0040560E">
        <w:rPr>
          <w:rFonts w:ascii="Arial" w:hAnsi="Arial"/>
          <w:sz w:val="22"/>
          <w:szCs w:val="22"/>
        </w:rPr>
        <w:t>obedece</w:t>
      </w:r>
      <w:r>
        <w:rPr>
          <w:rFonts w:ascii="Arial" w:hAnsi="Arial"/>
          <w:sz w:val="22"/>
          <w:szCs w:val="22"/>
        </w:rPr>
        <w:t>ndo as concepções hobbesianas.  Mesmo na Guerra Fria, esse tipo de comportamento foi observado entre  os dois grandes atores</w:t>
      </w:r>
      <w:r w:rsidR="0085588A">
        <w:rPr>
          <w:rFonts w:ascii="Arial" w:hAnsi="Arial"/>
          <w:sz w:val="22"/>
          <w:szCs w:val="22"/>
        </w:rPr>
        <w:t xml:space="preserve"> que disputavam influências pelo mundo</w:t>
      </w:r>
      <w:r>
        <w:rPr>
          <w:rFonts w:ascii="Arial" w:hAnsi="Arial"/>
          <w:sz w:val="22"/>
          <w:szCs w:val="22"/>
        </w:rPr>
        <w:t xml:space="preserve">. </w:t>
      </w:r>
    </w:p>
    <w:p w14:paraId="2A2116E1" w14:textId="41FD3788" w:rsidR="00CB4AE3" w:rsidRDefault="008B4D70" w:rsidP="00AD57C7">
      <w:pPr>
        <w:spacing w:line="360" w:lineRule="auto"/>
        <w:contextualSpacing/>
        <w:jc w:val="both"/>
        <w:rPr>
          <w:rFonts w:ascii="Arial" w:hAnsi="Arial"/>
          <w:sz w:val="22"/>
          <w:szCs w:val="22"/>
        </w:rPr>
      </w:pPr>
      <w:r>
        <w:rPr>
          <w:rFonts w:ascii="Arial" w:hAnsi="Arial"/>
          <w:sz w:val="22"/>
          <w:szCs w:val="22"/>
        </w:rPr>
        <w:tab/>
        <w:t>Por isso, nas</w:t>
      </w:r>
      <w:r w:rsidR="00CB4AE3">
        <w:rPr>
          <w:rFonts w:ascii="Arial" w:hAnsi="Arial"/>
          <w:sz w:val="22"/>
          <w:szCs w:val="22"/>
        </w:rPr>
        <w:t xml:space="preserve"> rela</w:t>
      </w:r>
      <w:r>
        <w:rPr>
          <w:rFonts w:ascii="Arial" w:hAnsi="Arial"/>
          <w:sz w:val="22"/>
          <w:szCs w:val="22"/>
        </w:rPr>
        <w:t>ções sul-americanas</w:t>
      </w:r>
      <w:r w:rsidR="003544EE">
        <w:rPr>
          <w:rFonts w:ascii="Arial" w:hAnsi="Arial"/>
          <w:sz w:val="22"/>
          <w:szCs w:val="22"/>
        </w:rPr>
        <w:t>, apesar do</w:t>
      </w:r>
      <w:r w:rsidR="00CB4AE3">
        <w:rPr>
          <w:rFonts w:ascii="Arial" w:hAnsi="Arial"/>
          <w:sz w:val="22"/>
          <w:szCs w:val="22"/>
        </w:rPr>
        <w:t>s d</w:t>
      </w:r>
      <w:r w:rsidR="003544EE">
        <w:rPr>
          <w:rFonts w:ascii="Arial" w:hAnsi="Arial"/>
          <w:sz w:val="22"/>
          <w:szCs w:val="22"/>
        </w:rPr>
        <w:t>esentendimento</w:t>
      </w:r>
      <w:r w:rsidR="00CB4AE3">
        <w:rPr>
          <w:rFonts w:ascii="Arial" w:hAnsi="Arial"/>
          <w:sz w:val="22"/>
          <w:szCs w:val="22"/>
        </w:rPr>
        <w:t>s</w:t>
      </w:r>
      <w:r w:rsidR="003544EE">
        <w:rPr>
          <w:rFonts w:ascii="Arial" w:hAnsi="Arial"/>
          <w:sz w:val="22"/>
          <w:szCs w:val="22"/>
        </w:rPr>
        <w:t xml:space="preserve"> verificado</w:t>
      </w:r>
      <w:r w:rsidR="00CB4AE3">
        <w:rPr>
          <w:rFonts w:ascii="Arial" w:hAnsi="Arial"/>
          <w:sz w:val="22"/>
          <w:szCs w:val="22"/>
        </w:rPr>
        <w:t>s em oportunidades diversas, as instituições multilaterais</w:t>
      </w:r>
      <w:r>
        <w:rPr>
          <w:rFonts w:ascii="Arial" w:hAnsi="Arial"/>
          <w:sz w:val="22"/>
          <w:szCs w:val="22"/>
        </w:rPr>
        <w:t xml:space="preserve"> nunca </w:t>
      </w:r>
      <w:r w:rsidR="00CB4AE3">
        <w:rPr>
          <w:rFonts w:ascii="Arial" w:hAnsi="Arial"/>
          <w:sz w:val="22"/>
          <w:szCs w:val="22"/>
        </w:rPr>
        <w:t xml:space="preserve"> dei</w:t>
      </w:r>
      <w:r>
        <w:rPr>
          <w:rFonts w:ascii="Arial" w:hAnsi="Arial"/>
          <w:sz w:val="22"/>
          <w:szCs w:val="22"/>
        </w:rPr>
        <w:t>xaram de funcionar</w:t>
      </w:r>
      <w:r w:rsidR="003544EE">
        <w:rPr>
          <w:rFonts w:ascii="Arial" w:hAnsi="Arial"/>
          <w:sz w:val="22"/>
          <w:szCs w:val="22"/>
        </w:rPr>
        <w:t xml:space="preserve">. O que se pode </w:t>
      </w:r>
      <w:r w:rsidR="00CB4AE3">
        <w:rPr>
          <w:rFonts w:ascii="Arial" w:hAnsi="Arial"/>
          <w:sz w:val="22"/>
          <w:szCs w:val="22"/>
        </w:rPr>
        <w:t>afirmar,</w:t>
      </w:r>
      <w:r w:rsidR="003544EE">
        <w:rPr>
          <w:rFonts w:ascii="Arial" w:hAnsi="Arial"/>
          <w:sz w:val="22"/>
          <w:szCs w:val="22"/>
        </w:rPr>
        <w:t xml:space="preserve"> com certeza, </w:t>
      </w:r>
      <w:r w:rsidR="00CB4AE3">
        <w:rPr>
          <w:rFonts w:ascii="Arial" w:hAnsi="Arial"/>
          <w:sz w:val="22"/>
          <w:szCs w:val="22"/>
        </w:rPr>
        <w:t xml:space="preserve"> é que não atenderam todos os seus componentes como inicialmente se pretendia, de acordo com </w:t>
      </w:r>
      <w:r>
        <w:rPr>
          <w:rFonts w:ascii="Arial" w:hAnsi="Arial"/>
          <w:sz w:val="22"/>
          <w:szCs w:val="22"/>
        </w:rPr>
        <w:t>as finalidades fixada</w:t>
      </w:r>
      <w:r w:rsidR="00CB4AE3">
        <w:rPr>
          <w:rFonts w:ascii="Arial" w:hAnsi="Arial"/>
          <w:sz w:val="22"/>
          <w:szCs w:val="22"/>
        </w:rPr>
        <w:t>s em cada tratado.</w:t>
      </w:r>
    </w:p>
    <w:p w14:paraId="6F6C2281" w14:textId="7258C4DD" w:rsidR="0040560E" w:rsidRDefault="0040560E" w:rsidP="00AD57C7">
      <w:pPr>
        <w:spacing w:line="360" w:lineRule="auto"/>
        <w:contextualSpacing/>
        <w:jc w:val="both"/>
        <w:rPr>
          <w:rFonts w:ascii="Arial" w:hAnsi="Arial"/>
          <w:sz w:val="22"/>
          <w:szCs w:val="22"/>
        </w:rPr>
      </w:pPr>
      <w:r>
        <w:rPr>
          <w:rFonts w:ascii="Arial" w:hAnsi="Arial"/>
          <w:sz w:val="22"/>
          <w:szCs w:val="22"/>
        </w:rPr>
        <w:tab/>
        <w:t xml:space="preserve">No período das ditaduras militares brasileira (1964-1985) e argentina (1976-1982) as divergências se manifestaram de forma mais aguerrida, em face dos discursos geopolíticos de ambas as partes. De um lado, </w:t>
      </w:r>
      <w:r w:rsidR="003544EE">
        <w:rPr>
          <w:rFonts w:ascii="Arial" w:hAnsi="Arial"/>
          <w:sz w:val="22"/>
          <w:szCs w:val="22"/>
        </w:rPr>
        <w:t xml:space="preserve">ofensivo </w:t>
      </w:r>
      <w:r>
        <w:rPr>
          <w:rFonts w:ascii="Arial" w:hAnsi="Arial"/>
          <w:sz w:val="22"/>
          <w:szCs w:val="22"/>
        </w:rPr>
        <w:t xml:space="preserve">falando-se no Brasil Potência, e do outro, </w:t>
      </w:r>
      <w:r w:rsidR="003544EE">
        <w:rPr>
          <w:rFonts w:ascii="Arial" w:hAnsi="Arial"/>
          <w:sz w:val="22"/>
          <w:szCs w:val="22"/>
        </w:rPr>
        <w:t>reativo denunci</w:t>
      </w:r>
      <w:r>
        <w:rPr>
          <w:rFonts w:ascii="Arial" w:hAnsi="Arial"/>
          <w:sz w:val="22"/>
          <w:szCs w:val="22"/>
        </w:rPr>
        <w:t>ando as políticas hegemônicas praticadas pelo Palácio do Planalto.</w:t>
      </w:r>
      <w:r w:rsidR="00876ACC">
        <w:rPr>
          <w:rFonts w:ascii="Arial" w:hAnsi="Arial"/>
          <w:sz w:val="22"/>
          <w:szCs w:val="22"/>
        </w:rPr>
        <w:t xml:space="preserve"> (Morador-Wettstein, 1978)</w:t>
      </w:r>
      <w:r w:rsidR="00493CA5">
        <w:rPr>
          <w:rFonts w:ascii="Arial" w:hAnsi="Arial"/>
          <w:sz w:val="22"/>
          <w:szCs w:val="22"/>
        </w:rPr>
        <w:t xml:space="preserve">  A</w:t>
      </w:r>
      <w:r>
        <w:rPr>
          <w:rFonts w:ascii="Arial" w:hAnsi="Arial"/>
          <w:sz w:val="22"/>
          <w:szCs w:val="22"/>
        </w:rPr>
        <w:t>ssim que findou a ditadura brasileira, protocolos de integração firmados pelos presidentes José Sarney e Raul</w:t>
      </w:r>
      <w:r w:rsidR="00E5116F">
        <w:rPr>
          <w:rFonts w:ascii="Arial" w:hAnsi="Arial"/>
          <w:sz w:val="22"/>
          <w:szCs w:val="22"/>
        </w:rPr>
        <w:t xml:space="preserve"> Ricardo</w:t>
      </w:r>
      <w:r>
        <w:rPr>
          <w:rFonts w:ascii="Arial" w:hAnsi="Arial"/>
          <w:sz w:val="22"/>
          <w:szCs w:val="22"/>
        </w:rPr>
        <w:t xml:space="preserve"> Alfonsin</w:t>
      </w:r>
      <w:r w:rsidR="00E5116F">
        <w:rPr>
          <w:rFonts w:ascii="Arial" w:hAnsi="Arial"/>
          <w:sz w:val="22"/>
          <w:szCs w:val="22"/>
        </w:rPr>
        <w:t xml:space="preserve"> Foulkes</w:t>
      </w:r>
      <w:r>
        <w:rPr>
          <w:rFonts w:ascii="Arial" w:hAnsi="Arial"/>
          <w:sz w:val="22"/>
          <w:szCs w:val="22"/>
        </w:rPr>
        <w:t>, seguidos depois, pela incorporação de Urugua</w:t>
      </w:r>
      <w:r w:rsidR="0085588A">
        <w:rPr>
          <w:rFonts w:ascii="Arial" w:hAnsi="Arial"/>
          <w:sz w:val="22"/>
          <w:szCs w:val="22"/>
        </w:rPr>
        <w:t xml:space="preserve">i e Paraguai, culminando com </w:t>
      </w:r>
      <w:r w:rsidR="006732FA">
        <w:rPr>
          <w:rFonts w:ascii="Arial" w:hAnsi="Arial"/>
          <w:sz w:val="22"/>
          <w:szCs w:val="22"/>
        </w:rPr>
        <w:t>o</w:t>
      </w:r>
      <w:r>
        <w:rPr>
          <w:rFonts w:ascii="Arial" w:hAnsi="Arial"/>
          <w:sz w:val="22"/>
          <w:szCs w:val="22"/>
        </w:rPr>
        <w:t xml:space="preserve"> MERCOSUL</w:t>
      </w:r>
      <w:r w:rsidR="006732FA">
        <w:rPr>
          <w:rFonts w:ascii="Arial" w:hAnsi="Arial"/>
          <w:sz w:val="22"/>
          <w:szCs w:val="22"/>
        </w:rPr>
        <w:t xml:space="preserve">, </w:t>
      </w:r>
      <w:r>
        <w:rPr>
          <w:rFonts w:ascii="Arial" w:hAnsi="Arial"/>
          <w:sz w:val="22"/>
          <w:szCs w:val="22"/>
        </w:rPr>
        <w:t xml:space="preserve"> indicam que</w:t>
      </w:r>
      <w:r w:rsidR="00493CA5">
        <w:rPr>
          <w:rFonts w:ascii="Arial" w:hAnsi="Arial"/>
          <w:sz w:val="22"/>
          <w:szCs w:val="22"/>
        </w:rPr>
        <w:t>,</w:t>
      </w:r>
      <w:r>
        <w:rPr>
          <w:rFonts w:ascii="Arial" w:hAnsi="Arial"/>
          <w:sz w:val="22"/>
          <w:szCs w:val="22"/>
        </w:rPr>
        <w:t xml:space="preserve"> no cenário pós Guerra Fria, a cooperação substituiria </w:t>
      </w:r>
      <w:r w:rsidR="006732FA">
        <w:rPr>
          <w:rFonts w:ascii="Arial" w:hAnsi="Arial"/>
          <w:sz w:val="22"/>
          <w:szCs w:val="22"/>
        </w:rPr>
        <w:t>a retórica agressiva que permeava</w:t>
      </w:r>
      <w:r>
        <w:rPr>
          <w:rFonts w:ascii="Arial" w:hAnsi="Arial"/>
          <w:sz w:val="22"/>
          <w:szCs w:val="22"/>
        </w:rPr>
        <w:t xml:space="preserve"> as relações do Cone Sul.</w:t>
      </w:r>
    </w:p>
    <w:p w14:paraId="09220F7C" w14:textId="09547B09" w:rsidR="0040560E" w:rsidRDefault="0040560E" w:rsidP="00AD57C7">
      <w:pPr>
        <w:spacing w:line="360" w:lineRule="auto"/>
        <w:contextualSpacing/>
        <w:jc w:val="both"/>
        <w:rPr>
          <w:rFonts w:ascii="Arial" w:hAnsi="Arial"/>
          <w:sz w:val="22"/>
          <w:szCs w:val="22"/>
        </w:rPr>
      </w:pPr>
      <w:r>
        <w:rPr>
          <w:rFonts w:ascii="Arial" w:hAnsi="Arial"/>
          <w:sz w:val="22"/>
          <w:szCs w:val="22"/>
        </w:rPr>
        <w:tab/>
      </w:r>
      <w:r w:rsidR="002762D1">
        <w:rPr>
          <w:rFonts w:ascii="Arial" w:hAnsi="Arial"/>
          <w:sz w:val="22"/>
          <w:szCs w:val="22"/>
        </w:rPr>
        <w:t>D</w:t>
      </w:r>
      <w:r>
        <w:rPr>
          <w:rFonts w:ascii="Arial" w:hAnsi="Arial"/>
          <w:sz w:val="22"/>
          <w:szCs w:val="22"/>
        </w:rPr>
        <w:t xml:space="preserve">iferenças entre as demandas e aspirações de cada país, </w:t>
      </w:r>
      <w:r w:rsidR="002762D1">
        <w:rPr>
          <w:rFonts w:ascii="Arial" w:hAnsi="Arial"/>
          <w:sz w:val="22"/>
          <w:szCs w:val="22"/>
        </w:rPr>
        <w:t>mormente</w:t>
      </w:r>
      <w:r>
        <w:rPr>
          <w:rFonts w:ascii="Arial" w:hAnsi="Arial"/>
          <w:sz w:val="22"/>
          <w:szCs w:val="22"/>
        </w:rPr>
        <w:t xml:space="preserve"> de Argentina e Brasil, fizeram com que o processo de integração caminhasse de forma mais lenta do que a desejável.   Mas isso  deve ser entendido como normal entre países que têm </w:t>
      </w:r>
      <w:r w:rsidR="002762D1">
        <w:rPr>
          <w:rFonts w:ascii="Arial" w:hAnsi="Arial"/>
          <w:sz w:val="22"/>
          <w:szCs w:val="22"/>
        </w:rPr>
        <w:t>reivindicaçõe</w:t>
      </w:r>
      <w:r w:rsidR="0085588A">
        <w:rPr>
          <w:rFonts w:ascii="Arial" w:hAnsi="Arial"/>
          <w:sz w:val="22"/>
          <w:szCs w:val="22"/>
        </w:rPr>
        <w:t xml:space="preserve">s, </w:t>
      </w:r>
      <w:r>
        <w:rPr>
          <w:rFonts w:ascii="Arial" w:hAnsi="Arial"/>
          <w:sz w:val="22"/>
          <w:szCs w:val="22"/>
        </w:rPr>
        <w:t xml:space="preserve"> in</w:t>
      </w:r>
      <w:r w:rsidR="002762D1">
        <w:rPr>
          <w:rFonts w:ascii="Arial" w:hAnsi="Arial"/>
          <w:sz w:val="22"/>
          <w:szCs w:val="22"/>
        </w:rPr>
        <w:t xml:space="preserve">dústrias  e empresas que atuam </w:t>
      </w:r>
      <w:r>
        <w:rPr>
          <w:rFonts w:ascii="Arial" w:hAnsi="Arial"/>
          <w:sz w:val="22"/>
          <w:szCs w:val="22"/>
        </w:rPr>
        <w:t>defendendo seus interesses</w:t>
      </w:r>
      <w:r w:rsidR="0085588A">
        <w:rPr>
          <w:rFonts w:ascii="Arial" w:hAnsi="Arial"/>
          <w:sz w:val="22"/>
          <w:szCs w:val="22"/>
        </w:rPr>
        <w:t xml:space="preserve"> particulares</w:t>
      </w:r>
      <w:r>
        <w:rPr>
          <w:rFonts w:ascii="Arial" w:hAnsi="Arial"/>
          <w:sz w:val="22"/>
          <w:szCs w:val="22"/>
        </w:rPr>
        <w:t>, sob a perspectiva difícil de ser rompida apoiada no Estado Nacional.</w:t>
      </w:r>
    </w:p>
    <w:p w14:paraId="3FB9CD93" w14:textId="76F65B7A" w:rsidR="0040560E" w:rsidRDefault="002762D1" w:rsidP="00AD57C7">
      <w:pPr>
        <w:spacing w:line="360" w:lineRule="auto"/>
        <w:contextualSpacing/>
        <w:jc w:val="both"/>
        <w:rPr>
          <w:rFonts w:ascii="Arial" w:hAnsi="Arial"/>
          <w:sz w:val="22"/>
          <w:szCs w:val="22"/>
        </w:rPr>
      </w:pPr>
      <w:r>
        <w:rPr>
          <w:rFonts w:ascii="Arial" w:hAnsi="Arial"/>
          <w:sz w:val="22"/>
          <w:szCs w:val="22"/>
        </w:rPr>
        <w:tab/>
        <w:t>O</w:t>
      </w:r>
      <w:r w:rsidR="0040560E">
        <w:rPr>
          <w:rFonts w:ascii="Arial" w:hAnsi="Arial"/>
          <w:sz w:val="22"/>
          <w:szCs w:val="22"/>
        </w:rPr>
        <w:t xml:space="preserve"> </w:t>
      </w:r>
      <w:r w:rsidR="008609F0">
        <w:rPr>
          <w:rFonts w:ascii="Arial" w:hAnsi="Arial"/>
          <w:sz w:val="22"/>
          <w:szCs w:val="22"/>
        </w:rPr>
        <w:t>estreitamento das relações regionais enfrenta,</w:t>
      </w:r>
      <w:r w:rsidR="0085588A">
        <w:rPr>
          <w:rFonts w:ascii="Arial" w:hAnsi="Arial"/>
          <w:sz w:val="22"/>
          <w:szCs w:val="22"/>
        </w:rPr>
        <w:t xml:space="preserve"> ainda</w:t>
      </w:r>
      <w:r w:rsidR="008609F0">
        <w:rPr>
          <w:rFonts w:ascii="Arial" w:hAnsi="Arial"/>
          <w:sz w:val="22"/>
          <w:szCs w:val="22"/>
        </w:rPr>
        <w:t>,</w:t>
      </w:r>
      <w:r w:rsidR="0085588A">
        <w:rPr>
          <w:rFonts w:ascii="Arial" w:hAnsi="Arial"/>
          <w:sz w:val="22"/>
          <w:szCs w:val="22"/>
        </w:rPr>
        <w:t xml:space="preserve"> </w:t>
      </w:r>
      <w:r w:rsidR="0040560E">
        <w:rPr>
          <w:rFonts w:ascii="Arial" w:hAnsi="Arial"/>
          <w:sz w:val="22"/>
          <w:szCs w:val="22"/>
        </w:rPr>
        <w:t xml:space="preserve"> outros problem</w:t>
      </w:r>
      <w:r w:rsidR="008609F0">
        <w:rPr>
          <w:rFonts w:ascii="Arial" w:hAnsi="Arial"/>
          <w:sz w:val="22"/>
          <w:szCs w:val="22"/>
        </w:rPr>
        <w:t>as para ampliar seu raio de alcance</w:t>
      </w:r>
      <w:r w:rsidR="0040560E">
        <w:rPr>
          <w:rFonts w:ascii="Arial" w:hAnsi="Arial"/>
          <w:sz w:val="22"/>
          <w:szCs w:val="22"/>
        </w:rPr>
        <w:t>.  Embora absorvendo outros países, en</w:t>
      </w:r>
      <w:r w:rsidR="008609F0">
        <w:rPr>
          <w:rFonts w:ascii="Arial" w:hAnsi="Arial"/>
          <w:sz w:val="22"/>
          <w:szCs w:val="22"/>
        </w:rPr>
        <w:t>contr</w:t>
      </w:r>
      <w:r w:rsidR="0040560E">
        <w:rPr>
          <w:rFonts w:ascii="Arial" w:hAnsi="Arial"/>
          <w:sz w:val="22"/>
          <w:szCs w:val="22"/>
        </w:rPr>
        <w:t xml:space="preserve">ou resistências por parte de parceiros que, apoiados em visões ideológicas, dificultaram a entrada de </w:t>
      </w:r>
      <w:r w:rsidR="0085588A">
        <w:rPr>
          <w:rFonts w:ascii="Arial" w:hAnsi="Arial"/>
          <w:sz w:val="22"/>
          <w:szCs w:val="22"/>
        </w:rPr>
        <w:t>nov</w:t>
      </w:r>
      <w:r w:rsidR="0040560E">
        <w:rPr>
          <w:rFonts w:ascii="Arial" w:hAnsi="Arial"/>
          <w:sz w:val="22"/>
          <w:szCs w:val="22"/>
        </w:rPr>
        <w:t xml:space="preserve">os membros, </w:t>
      </w:r>
      <w:r w:rsidR="008609F0">
        <w:rPr>
          <w:rFonts w:ascii="Arial" w:hAnsi="Arial"/>
          <w:sz w:val="22"/>
          <w:szCs w:val="22"/>
        </w:rPr>
        <w:t xml:space="preserve">delimitando, destarte, </w:t>
      </w:r>
      <w:r w:rsidR="0040560E">
        <w:rPr>
          <w:rFonts w:ascii="Arial" w:hAnsi="Arial"/>
          <w:sz w:val="22"/>
          <w:szCs w:val="22"/>
        </w:rPr>
        <w:t xml:space="preserve">o </w:t>
      </w:r>
      <w:r w:rsidR="008609F0">
        <w:rPr>
          <w:rFonts w:ascii="Arial" w:hAnsi="Arial"/>
          <w:sz w:val="22"/>
          <w:szCs w:val="22"/>
        </w:rPr>
        <w:t>MERCOSUL</w:t>
      </w:r>
      <w:r w:rsidR="0040560E">
        <w:rPr>
          <w:rFonts w:ascii="Arial" w:hAnsi="Arial"/>
          <w:sz w:val="22"/>
          <w:szCs w:val="22"/>
        </w:rPr>
        <w:t>.</w:t>
      </w:r>
    </w:p>
    <w:p w14:paraId="44F3D607" w14:textId="2D3819EC" w:rsidR="00E5116F" w:rsidRDefault="00E5116F" w:rsidP="00AD57C7">
      <w:pPr>
        <w:spacing w:line="360" w:lineRule="auto"/>
        <w:contextualSpacing/>
        <w:jc w:val="both"/>
        <w:rPr>
          <w:rFonts w:ascii="Arial" w:hAnsi="Arial"/>
          <w:sz w:val="22"/>
          <w:szCs w:val="22"/>
        </w:rPr>
      </w:pPr>
      <w:r>
        <w:rPr>
          <w:rFonts w:ascii="Arial" w:hAnsi="Arial"/>
          <w:sz w:val="22"/>
          <w:szCs w:val="22"/>
        </w:rPr>
        <w:tab/>
        <w:t>Alie-se a isso, os próprios problemas de ordem doméstica, políticas e econômicas, que tem acometido inúmeros países sul-americanos, colocando em risco a própria governabilidade</w:t>
      </w:r>
      <w:r w:rsidR="00246FFF">
        <w:rPr>
          <w:rFonts w:ascii="Arial" w:hAnsi="Arial"/>
          <w:sz w:val="22"/>
          <w:szCs w:val="22"/>
        </w:rPr>
        <w:t xml:space="preserve"> dos mesmos</w:t>
      </w:r>
      <w:r>
        <w:rPr>
          <w:rFonts w:ascii="Arial" w:hAnsi="Arial"/>
          <w:sz w:val="22"/>
          <w:szCs w:val="22"/>
        </w:rPr>
        <w:t>. Em contextos dessa natureza, as próprias ins</w:t>
      </w:r>
      <w:r w:rsidR="008609F0">
        <w:rPr>
          <w:rFonts w:ascii="Arial" w:hAnsi="Arial"/>
          <w:sz w:val="22"/>
          <w:szCs w:val="22"/>
        </w:rPr>
        <w:t xml:space="preserve">tâncias sub-regionais acabaram </w:t>
      </w:r>
      <w:r>
        <w:rPr>
          <w:rFonts w:ascii="Arial" w:hAnsi="Arial"/>
          <w:sz w:val="22"/>
          <w:szCs w:val="22"/>
        </w:rPr>
        <w:t>por desempenhar papéis de relevância limitada, porque o contexto internacional na segunda déca</w:t>
      </w:r>
      <w:r w:rsidR="00246FFF">
        <w:rPr>
          <w:rFonts w:ascii="Arial" w:hAnsi="Arial"/>
          <w:sz w:val="22"/>
          <w:szCs w:val="22"/>
        </w:rPr>
        <w:t xml:space="preserve">da deste século não </w:t>
      </w:r>
      <w:r w:rsidR="001E07FB">
        <w:rPr>
          <w:rFonts w:ascii="Arial" w:hAnsi="Arial"/>
          <w:sz w:val="22"/>
          <w:szCs w:val="22"/>
        </w:rPr>
        <w:t xml:space="preserve">se </w:t>
      </w:r>
      <w:r w:rsidR="00246FFF">
        <w:rPr>
          <w:rFonts w:ascii="Arial" w:hAnsi="Arial"/>
          <w:sz w:val="22"/>
          <w:szCs w:val="22"/>
        </w:rPr>
        <w:t xml:space="preserve">tem </w:t>
      </w:r>
      <w:r w:rsidR="001E07FB">
        <w:rPr>
          <w:rFonts w:ascii="Arial" w:hAnsi="Arial"/>
          <w:sz w:val="22"/>
          <w:szCs w:val="22"/>
        </w:rPr>
        <w:t>mostrado favorável ao continente</w:t>
      </w:r>
      <w:r>
        <w:rPr>
          <w:rFonts w:ascii="Arial" w:hAnsi="Arial"/>
          <w:sz w:val="22"/>
          <w:szCs w:val="22"/>
        </w:rPr>
        <w:t xml:space="preserve">. </w:t>
      </w:r>
    </w:p>
    <w:p w14:paraId="77F511AC" w14:textId="77777777" w:rsidR="00246FFF" w:rsidRPr="004C246E" w:rsidRDefault="00246FFF" w:rsidP="00AD57C7">
      <w:pPr>
        <w:spacing w:line="360" w:lineRule="auto"/>
        <w:jc w:val="both"/>
        <w:rPr>
          <w:rFonts w:ascii="Arial" w:hAnsi="Arial"/>
        </w:rPr>
      </w:pPr>
    </w:p>
    <w:p w14:paraId="77BD4F6C" w14:textId="05E05561" w:rsidR="006F7BDF" w:rsidRDefault="006F7BDF" w:rsidP="00AD57C7">
      <w:pPr>
        <w:spacing w:line="360" w:lineRule="auto"/>
        <w:jc w:val="both"/>
        <w:rPr>
          <w:rFonts w:ascii="Arial" w:hAnsi="Arial"/>
        </w:rPr>
      </w:pPr>
      <w:r w:rsidRPr="004C246E">
        <w:rPr>
          <w:rFonts w:ascii="Arial" w:hAnsi="Arial"/>
        </w:rPr>
        <w:t xml:space="preserve">Observação final </w:t>
      </w:r>
    </w:p>
    <w:p w14:paraId="305C43DF" w14:textId="77777777" w:rsidR="004C246E" w:rsidRPr="004C246E" w:rsidRDefault="004C246E" w:rsidP="00AD57C7">
      <w:pPr>
        <w:spacing w:line="360" w:lineRule="auto"/>
        <w:jc w:val="both"/>
        <w:rPr>
          <w:rFonts w:ascii="Arial" w:hAnsi="Arial"/>
        </w:rPr>
      </w:pPr>
    </w:p>
    <w:p w14:paraId="49DB984B" w14:textId="528537AA" w:rsidR="00246FFF" w:rsidRDefault="00246FFF" w:rsidP="00AD57C7">
      <w:pPr>
        <w:spacing w:line="360" w:lineRule="auto"/>
        <w:jc w:val="both"/>
        <w:rPr>
          <w:rFonts w:ascii="Arial" w:hAnsi="Arial"/>
          <w:sz w:val="22"/>
          <w:szCs w:val="22"/>
        </w:rPr>
      </w:pPr>
      <w:r>
        <w:rPr>
          <w:rFonts w:ascii="Arial" w:hAnsi="Arial"/>
          <w:b/>
          <w:sz w:val="22"/>
          <w:szCs w:val="22"/>
        </w:rPr>
        <w:tab/>
      </w:r>
      <w:r>
        <w:rPr>
          <w:rFonts w:ascii="Arial" w:hAnsi="Arial"/>
          <w:sz w:val="22"/>
          <w:szCs w:val="22"/>
        </w:rPr>
        <w:t>Processos de integração são mais lentos do que as visões mais otimistas costumam imaginar.  A experiência europeia, desde a década de 1950,  é um bom exemplo das dificuldades a serem superadas,  para que todos os países do Velho Continente se integrem efetivamente.  A saída do Reino Unido da União Europeia, em janeiro de 2020,  mostra claramente a divergência de interesses não apenas políticos e econômicos, mas também de ordem geopolítica.</w:t>
      </w:r>
    </w:p>
    <w:p w14:paraId="60CBE88C" w14:textId="77777777" w:rsidR="00B01815" w:rsidRDefault="00246FFF" w:rsidP="00AD57C7">
      <w:pPr>
        <w:spacing w:line="360" w:lineRule="auto"/>
        <w:jc w:val="both"/>
        <w:rPr>
          <w:rFonts w:ascii="Arial" w:hAnsi="Arial"/>
          <w:sz w:val="22"/>
          <w:szCs w:val="22"/>
        </w:rPr>
      </w:pPr>
      <w:r>
        <w:rPr>
          <w:rFonts w:ascii="Arial" w:hAnsi="Arial"/>
          <w:sz w:val="22"/>
          <w:szCs w:val="22"/>
        </w:rPr>
        <w:tab/>
        <w:t xml:space="preserve">Comparativamente, situação </w:t>
      </w:r>
      <w:r w:rsidR="00493CA5">
        <w:rPr>
          <w:rFonts w:ascii="Arial" w:hAnsi="Arial"/>
          <w:sz w:val="22"/>
          <w:szCs w:val="22"/>
        </w:rPr>
        <w:t xml:space="preserve">parecida </w:t>
      </w:r>
      <w:r>
        <w:rPr>
          <w:rFonts w:ascii="Arial" w:hAnsi="Arial"/>
          <w:sz w:val="22"/>
          <w:szCs w:val="22"/>
        </w:rPr>
        <w:t xml:space="preserve">se verifica na América do Sul.  </w:t>
      </w:r>
      <w:r w:rsidR="00493CA5">
        <w:rPr>
          <w:rFonts w:ascii="Arial" w:hAnsi="Arial"/>
          <w:sz w:val="22"/>
          <w:szCs w:val="22"/>
        </w:rPr>
        <w:t xml:space="preserve">Embora </w:t>
      </w:r>
      <w:r>
        <w:rPr>
          <w:rFonts w:ascii="Arial" w:hAnsi="Arial"/>
          <w:sz w:val="22"/>
          <w:szCs w:val="22"/>
        </w:rPr>
        <w:t xml:space="preserve">se fale </w:t>
      </w:r>
      <w:r w:rsidR="00493CA5">
        <w:rPr>
          <w:rFonts w:ascii="Arial" w:hAnsi="Arial"/>
          <w:sz w:val="22"/>
          <w:szCs w:val="22"/>
        </w:rPr>
        <w:t>diutur</w:t>
      </w:r>
      <w:r>
        <w:rPr>
          <w:rFonts w:ascii="Arial" w:hAnsi="Arial"/>
          <w:sz w:val="22"/>
          <w:szCs w:val="22"/>
        </w:rPr>
        <w:t xml:space="preserve">namente na necessidade de se construir um bloco capaz de fazer frente aos demais existentes no mundo, para poder jogar papel de relevo no concerto internacional, a prática não tem caminhado nessa direção.  </w:t>
      </w:r>
    </w:p>
    <w:p w14:paraId="22A8FE65" w14:textId="77777777" w:rsidR="00B01815" w:rsidRDefault="00246FFF" w:rsidP="00B01815">
      <w:pPr>
        <w:spacing w:line="360" w:lineRule="auto"/>
        <w:ind w:firstLine="720"/>
        <w:jc w:val="both"/>
        <w:rPr>
          <w:rFonts w:ascii="Arial" w:hAnsi="Arial"/>
          <w:sz w:val="22"/>
          <w:szCs w:val="22"/>
        </w:rPr>
      </w:pPr>
      <w:r>
        <w:rPr>
          <w:rFonts w:ascii="Arial" w:hAnsi="Arial"/>
          <w:sz w:val="22"/>
          <w:szCs w:val="22"/>
        </w:rPr>
        <w:t>Defesa de interesses nacionais, como os da indústria automotiva, do setor financeiro, de centenas de produto</w:t>
      </w:r>
      <w:r w:rsidR="00F924B5">
        <w:rPr>
          <w:rFonts w:ascii="Arial" w:hAnsi="Arial"/>
          <w:sz w:val="22"/>
          <w:szCs w:val="22"/>
        </w:rPr>
        <w:t xml:space="preserve">s que recebem subsídios dos governantes de seus países, e disputas por cargos em instâncias multilaterais, poderiam ser listados para  comprovar o quão difícil tem sido a marcha para a definição de políticas comuns que a todos atenda simultaneamente. </w:t>
      </w:r>
      <w:r w:rsidR="00493CA5">
        <w:rPr>
          <w:rFonts w:ascii="Arial" w:hAnsi="Arial"/>
          <w:sz w:val="22"/>
          <w:szCs w:val="22"/>
        </w:rPr>
        <w:t xml:space="preserve"> </w:t>
      </w:r>
    </w:p>
    <w:p w14:paraId="36C14A6E" w14:textId="483423E2" w:rsidR="00246FFF" w:rsidRDefault="00493CA5" w:rsidP="00B01815">
      <w:pPr>
        <w:spacing w:line="360" w:lineRule="auto"/>
        <w:ind w:firstLine="720"/>
        <w:jc w:val="both"/>
        <w:rPr>
          <w:rFonts w:ascii="Arial" w:hAnsi="Arial"/>
          <w:sz w:val="22"/>
          <w:szCs w:val="22"/>
        </w:rPr>
      </w:pPr>
      <w:r>
        <w:rPr>
          <w:rFonts w:ascii="Arial" w:hAnsi="Arial"/>
          <w:sz w:val="22"/>
          <w:szCs w:val="22"/>
        </w:rPr>
        <w:t xml:space="preserve">O fracasso da UNASUL, bem como a atuação discreta do Conselho de Defesa Sul-Americano, são, ainda,  outros exemplos de instâncias que, ao longo do tempo, ficaram aquém do desejado. </w:t>
      </w:r>
    </w:p>
    <w:p w14:paraId="135181FA" w14:textId="77777777" w:rsidR="00B01815" w:rsidRDefault="00F924B5" w:rsidP="00AD57C7">
      <w:pPr>
        <w:spacing w:line="360" w:lineRule="auto"/>
        <w:jc w:val="both"/>
        <w:rPr>
          <w:rFonts w:ascii="Arial" w:hAnsi="Arial"/>
          <w:sz w:val="22"/>
          <w:szCs w:val="22"/>
        </w:rPr>
      </w:pPr>
      <w:r>
        <w:rPr>
          <w:rFonts w:ascii="Arial" w:hAnsi="Arial"/>
          <w:sz w:val="22"/>
          <w:szCs w:val="22"/>
        </w:rPr>
        <w:tab/>
        <w:t xml:space="preserve">Além desses fatores, a própria mudança de governantes pode dificultar ainda mais políticas rumo </w:t>
      </w:r>
      <w:r w:rsidR="00493CA5">
        <w:rPr>
          <w:rFonts w:ascii="Arial" w:hAnsi="Arial"/>
          <w:sz w:val="22"/>
          <w:szCs w:val="22"/>
        </w:rPr>
        <w:t>a uma unidade continental</w:t>
      </w:r>
      <w:r>
        <w:rPr>
          <w:rFonts w:ascii="Arial" w:hAnsi="Arial"/>
          <w:sz w:val="22"/>
          <w:szCs w:val="22"/>
        </w:rPr>
        <w:t xml:space="preserve">, ao optarem por novas formas de inserção global. </w:t>
      </w:r>
    </w:p>
    <w:p w14:paraId="0458A554" w14:textId="77777777" w:rsidR="00B01815" w:rsidRDefault="00F924B5" w:rsidP="00B01815">
      <w:pPr>
        <w:spacing w:line="360" w:lineRule="auto"/>
        <w:ind w:firstLine="720"/>
        <w:jc w:val="both"/>
        <w:rPr>
          <w:rFonts w:ascii="Arial" w:hAnsi="Arial"/>
          <w:sz w:val="22"/>
          <w:szCs w:val="22"/>
        </w:rPr>
      </w:pPr>
      <w:r>
        <w:rPr>
          <w:rFonts w:ascii="Arial" w:hAnsi="Arial"/>
          <w:sz w:val="22"/>
          <w:szCs w:val="22"/>
        </w:rPr>
        <w:t>No caso brasileiro, por exemplo, a alternativa do governo tem sido a de tentar ocupar espaço internacional por caminhos e mecanismos distintos dos historicamente adotados</w:t>
      </w:r>
      <w:r w:rsidR="00EE6F1D">
        <w:rPr>
          <w:rFonts w:ascii="Arial" w:hAnsi="Arial"/>
          <w:sz w:val="22"/>
          <w:szCs w:val="22"/>
        </w:rPr>
        <w:t>. Por isso, pautado por critérios ideológicos e geopolíticos,  tem-se</w:t>
      </w:r>
      <w:r>
        <w:rPr>
          <w:rFonts w:ascii="Arial" w:hAnsi="Arial"/>
          <w:sz w:val="22"/>
          <w:szCs w:val="22"/>
        </w:rPr>
        <w:t xml:space="preserve"> aproxima</w:t>
      </w:r>
      <w:r w:rsidR="00EE6F1D">
        <w:rPr>
          <w:rFonts w:ascii="Arial" w:hAnsi="Arial"/>
          <w:sz w:val="22"/>
          <w:szCs w:val="22"/>
        </w:rPr>
        <w:t>do</w:t>
      </w:r>
      <w:r>
        <w:rPr>
          <w:rFonts w:ascii="Arial" w:hAnsi="Arial"/>
          <w:sz w:val="22"/>
          <w:szCs w:val="22"/>
        </w:rPr>
        <w:t xml:space="preserve"> mais da Casa Branca do que dos demais vizinhos sul-americano</w:t>
      </w:r>
      <w:r w:rsidR="00493CA5">
        <w:rPr>
          <w:rFonts w:ascii="Arial" w:hAnsi="Arial"/>
          <w:sz w:val="22"/>
          <w:szCs w:val="22"/>
        </w:rPr>
        <w:t>s</w:t>
      </w:r>
      <w:r>
        <w:rPr>
          <w:rFonts w:ascii="Arial" w:hAnsi="Arial"/>
          <w:sz w:val="22"/>
          <w:szCs w:val="22"/>
        </w:rPr>
        <w:t xml:space="preserve">, </w:t>
      </w:r>
      <w:r w:rsidR="00EE6F1D">
        <w:rPr>
          <w:rFonts w:ascii="Arial" w:hAnsi="Arial"/>
          <w:sz w:val="22"/>
          <w:szCs w:val="22"/>
        </w:rPr>
        <w:t xml:space="preserve">relegando a plano secundário  a própria </w:t>
      </w:r>
      <w:r>
        <w:rPr>
          <w:rFonts w:ascii="Arial" w:hAnsi="Arial"/>
          <w:sz w:val="22"/>
          <w:szCs w:val="22"/>
        </w:rPr>
        <w:t xml:space="preserve">história de construção do </w:t>
      </w:r>
      <w:r w:rsidR="00EE6F1D">
        <w:rPr>
          <w:rFonts w:ascii="Arial" w:hAnsi="Arial"/>
          <w:sz w:val="22"/>
          <w:szCs w:val="22"/>
        </w:rPr>
        <w:t>continente</w:t>
      </w:r>
      <w:r>
        <w:rPr>
          <w:rFonts w:ascii="Arial" w:hAnsi="Arial"/>
          <w:sz w:val="22"/>
          <w:szCs w:val="22"/>
        </w:rPr>
        <w:t>.</w:t>
      </w:r>
    </w:p>
    <w:p w14:paraId="30F3DEF5" w14:textId="4AFB562C" w:rsidR="00F924B5" w:rsidRPr="00246FFF" w:rsidRDefault="00B01815" w:rsidP="00B01815">
      <w:pPr>
        <w:spacing w:line="360" w:lineRule="auto"/>
        <w:ind w:firstLine="720"/>
        <w:jc w:val="both"/>
        <w:rPr>
          <w:rFonts w:ascii="Arial" w:hAnsi="Arial"/>
          <w:sz w:val="22"/>
          <w:szCs w:val="22"/>
        </w:rPr>
      </w:pPr>
      <w:r>
        <w:rPr>
          <w:rFonts w:ascii="Arial" w:hAnsi="Arial"/>
          <w:sz w:val="22"/>
          <w:szCs w:val="22"/>
        </w:rPr>
        <w:t xml:space="preserve">Situação idêntica parece </w:t>
      </w:r>
      <w:r w:rsidR="006C7763">
        <w:rPr>
          <w:rFonts w:ascii="Arial" w:hAnsi="Arial"/>
          <w:sz w:val="22"/>
          <w:szCs w:val="22"/>
        </w:rPr>
        <w:t xml:space="preserve">verificar-se com os demais membros, </w:t>
      </w:r>
      <w:r>
        <w:rPr>
          <w:rFonts w:ascii="Arial" w:hAnsi="Arial"/>
          <w:sz w:val="22"/>
          <w:szCs w:val="22"/>
        </w:rPr>
        <w:t xml:space="preserve">que, descrentes em uma postura  </w:t>
      </w:r>
      <w:r w:rsidR="00CE5BAD">
        <w:rPr>
          <w:rFonts w:ascii="Arial" w:hAnsi="Arial"/>
          <w:sz w:val="22"/>
          <w:szCs w:val="22"/>
        </w:rPr>
        <w:t xml:space="preserve">regional </w:t>
      </w:r>
      <w:r>
        <w:rPr>
          <w:rFonts w:ascii="Arial" w:hAnsi="Arial"/>
          <w:sz w:val="22"/>
          <w:szCs w:val="22"/>
        </w:rPr>
        <w:t>uniforme,</w:t>
      </w:r>
      <w:r w:rsidR="00CE5BAD">
        <w:rPr>
          <w:rFonts w:ascii="Arial" w:hAnsi="Arial"/>
          <w:sz w:val="22"/>
          <w:szCs w:val="22"/>
        </w:rPr>
        <w:t xml:space="preserve"> perante </w:t>
      </w:r>
      <w:r>
        <w:rPr>
          <w:rFonts w:ascii="Arial" w:hAnsi="Arial"/>
          <w:sz w:val="22"/>
          <w:szCs w:val="22"/>
        </w:rPr>
        <w:t>os diversos desafios enfrentados no contexto internacional,</w:t>
      </w:r>
      <w:r w:rsidR="00CE5BAD">
        <w:rPr>
          <w:rFonts w:ascii="Arial" w:hAnsi="Arial"/>
          <w:sz w:val="22"/>
          <w:szCs w:val="22"/>
        </w:rPr>
        <w:t xml:space="preserve"> pragmaticamente, </w:t>
      </w:r>
      <w:r>
        <w:rPr>
          <w:rFonts w:ascii="Arial" w:hAnsi="Arial"/>
          <w:sz w:val="22"/>
          <w:szCs w:val="22"/>
        </w:rPr>
        <w:t xml:space="preserve"> </w:t>
      </w:r>
      <w:r w:rsidR="00CE5BAD">
        <w:rPr>
          <w:rFonts w:ascii="Arial" w:hAnsi="Arial"/>
          <w:sz w:val="22"/>
          <w:szCs w:val="22"/>
        </w:rPr>
        <w:t>tem preferido</w:t>
      </w:r>
      <w:r>
        <w:rPr>
          <w:rFonts w:ascii="Arial" w:hAnsi="Arial"/>
          <w:sz w:val="22"/>
          <w:szCs w:val="22"/>
        </w:rPr>
        <w:t xml:space="preserve"> investir em políticas individuais, </w:t>
      </w:r>
      <w:r w:rsidR="006C7763">
        <w:rPr>
          <w:rFonts w:ascii="Arial" w:hAnsi="Arial"/>
          <w:sz w:val="22"/>
          <w:szCs w:val="22"/>
        </w:rPr>
        <w:t>prioriza</w:t>
      </w:r>
      <w:r>
        <w:rPr>
          <w:rFonts w:ascii="Arial" w:hAnsi="Arial"/>
          <w:sz w:val="22"/>
          <w:szCs w:val="22"/>
        </w:rPr>
        <w:t>ndo parcerias que consideram mais adequadas</w:t>
      </w:r>
      <w:r w:rsidR="00CE5BAD">
        <w:rPr>
          <w:rFonts w:ascii="Arial" w:hAnsi="Arial"/>
          <w:sz w:val="22"/>
          <w:szCs w:val="22"/>
        </w:rPr>
        <w:t xml:space="preserve"> para seus próprios interesses, </w:t>
      </w:r>
      <w:r>
        <w:rPr>
          <w:rFonts w:ascii="Arial" w:hAnsi="Arial"/>
          <w:sz w:val="22"/>
          <w:szCs w:val="22"/>
        </w:rPr>
        <w:t xml:space="preserve"> demandas</w:t>
      </w:r>
      <w:r w:rsidR="00CE5BAD">
        <w:rPr>
          <w:rFonts w:ascii="Arial" w:hAnsi="Arial"/>
          <w:sz w:val="22"/>
          <w:szCs w:val="22"/>
        </w:rPr>
        <w:t xml:space="preserve"> e projetos</w:t>
      </w:r>
      <w:r>
        <w:rPr>
          <w:rFonts w:ascii="Arial" w:hAnsi="Arial"/>
          <w:sz w:val="22"/>
          <w:szCs w:val="22"/>
        </w:rPr>
        <w:t xml:space="preserve">. </w:t>
      </w:r>
    </w:p>
    <w:p w14:paraId="349CD94C" w14:textId="77777777" w:rsidR="006F7BDF" w:rsidRPr="004C246E" w:rsidRDefault="006F7BDF" w:rsidP="00AD57C7">
      <w:pPr>
        <w:spacing w:line="360" w:lineRule="auto"/>
        <w:jc w:val="both"/>
        <w:rPr>
          <w:rFonts w:ascii="Arial" w:hAnsi="Arial"/>
        </w:rPr>
      </w:pPr>
    </w:p>
    <w:p w14:paraId="00490437" w14:textId="15EBD21E" w:rsidR="006F7BDF" w:rsidRDefault="004C246E" w:rsidP="00AD57C7">
      <w:pPr>
        <w:spacing w:line="360" w:lineRule="auto"/>
        <w:jc w:val="both"/>
        <w:rPr>
          <w:rFonts w:ascii="Arial" w:hAnsi="Arial"/>
        </w:rPr>
      </w:pPr>
      <w:r>
        <w:rPr>
          <w:rFonts w:ascii="Arial" w:hAnsi="Arial"/>
        </w:rPr>
        <w:t>Bibliografia</w:t>
      </w:r>
    </w:p>
    <w:p w14:paraId="7FE93326" w14:textId="77777777" w:rsidR="004C246E" w:rsidRPr="004C246E" w:rsidRDefault="004C246E" w:rsidP="00AD57C7">
      <w:pPr>
        <w:spacing w:line="360" w:lineRule="auto"/>
        <w:jc w:val="both"/>
        <w:rPr>
          <w:rFonts w:ascii="Arial" w:hAnsi="Arial"/>
        </w:rPr>
      </w:pPr>
    </w:p>
    <w:p w14:paraId="5131B87A" w14:textId="2CAE79E3" w:rsidR="00876ACC" w:rsidRPr="00876ACC" w:rsidRDefault="00876ACC" w:rsidP="00876ACC">
      <w:pPr>
        <w:spacing w:line="360" w:lineRule="auto"/>
        <w:jc w:val="both"/>
        <w:rPr>
          <w:rFonts w:ascii="Times New Roman" w:eastAsia="Times New Roman" w:hAnsi="Times New Roman" w:cs="Times New Roman"/>
          <w:sz w:val="22"/>
          <w:szCs w:val="22"/>
        </w:rPr>
      </w:pPr>
      <w:r w:rsidRPr="00876ACC">
        <w:rPr>
          <w:rFonts w:ascii="Arial" w:hAnsi="Arial"/>
          <w:sz w:val="22"/>
          <w:szCs w:val="22"/>
        </w:rPr>
        <w:t xml:space="preserve">Barbosa, R. A. (1991). </w:t>
      </w:r>
      <w:r w:rsidR="00493CA5">
        <w:rPr>
          <w:rFonts w:ascii="Arial" w:eastAsia="Times New Roman" w:hAnsi="Arial" w:cs="Arial"/>
          <w:color w:val="555555"/>
          <w:sz w:val="22"/>
          <w:szCs w:val="22"/>
          <w:shd w:val="clear" w:color="auto" w:fill="FFFFFF"/>
        </w:rPr>
        <w:t>América Latina em perspectiva: A integração r</w:t>
      </w:r>
      <w:r w:rsidRPr="00876ACC">
        <w:rPr>
          <w:rFonts w:ascii="Arial" w:eastAsia="Times New Roman" w:hAnsi="Arial" w:cs="Arial"/>
          <w:color w:val="555555"/>
          <w:sz w:val="22"/>
          <w:szCs w:val="22"/>
          <w:shd w:val="clear" w:color="auto" w:fill="FFFFFF"/>
        </w:rPr>
        <w:t xml:space="preserve">egional da </w:t>
      </w:r>
      <w:r w:rsidR="00493CA5">
        <w:rPr>
          <w:rFonts w:ascii="Arial" w:eastAsia="Times New Roman" w:hAnsi="Arial" w:cs="Arial"/>
          <w:color w:val="555555"/>
          <w:sz w:val="22"/>
          <w:szCs w:val="22"/>
          <w:shd w:val="clear" w:color="auto" w:fill="FFFFFF"/>
        </w:rPr>
        <w:t>retórica à r</w:t>
      </w:r>
      <w:r w:rsidRPr="00876ACC">
        <w:rPr>
          <w:rFonts w:ascii="Arial" w:eastAsia="Times New Roman" w:hAnsi="Arial" w:cs="Arial"/>
          <w:color w:val="555555"/>
          <w:sz w:val="22"/>
          <w:szCs w:val="22"/>
          <w:shd w:val="clear" w:color="auto" w:fill="FFFFFF"/>
        </w:rPr>
        <w:t>ealidade</w:t>
      </w:r>
      <w:r>
        <w:rPr>
          <w:rFonts w:ascii="Arial" w:eastAsia="Times New Roman" w:hAnsi="Arial" w:cs="Arial"/>
          <w:color w:val="555555"/>
          <w:sz w:val="22"/>
          <w:szCs w:val="22"/>
          <w:shd w:val="clear" w:color="auto" w:fill="FFFFFF"/>
        </w:rPr>
        <w:t>. São Paulo: Editora Aduaneiras.</w:t>
      </w:r>
    </w:p>
    <w:p w14:paraId="6F182478" w14:textId="1A907295" w:rsidR="00323D64" w:rsidRPr="00876ACC" w:rsidRDefault="00323D64" w:rsidP="00AD57C7">
      <w:pPr>
        <w:spacing w:line="360" w:lineRule="auto"/>
        <w:jc w:val="both"/>
        <w:rPr>
          <w:rFonts w:ascii="Arial" w:hAnsi="Arial"/>
          <w:sz w:val="22"/>
          <w:szCs w:val="22"/>
        </w:rPr>
      </w:pPr>
      <w:r w:rsidRPr="00876ACC">
        <w:rPr>
          <w:rFonts w:ascii="Arial" w:hAnsi="Arial"/>
          <w:sz w:val="22"/>
          <w:szCs w:val="22"/>
        </w:rPr>
        <w:t>Doratioto, F. (2002). Ma</w:t>
      </w:r>
      <w:r w:rsidR="00493CA5">
        <w:rPr>
          <w:rFonts w:ascii="Arial" w:hAnsi="Arial"/>
          <w:sz w:val="22"/>
          <w:szCs w:val="22"/>
        </w:rPr>
        <w:t>ldita guerra. Nova história da g</w:t>
      </w:r>
      <w:r w:rsidRPr="00876ACC">
        <w:rPr>
          <w:rFonts w:ascii="Arial" w:hAnsi="Arial"/>
          <w:sz w:val="22"/>
          <w:szCs w:val="22"/>
        </w:rPr>
        <w:t>uerra do Paraguai. São Paulo: Companhia das Letras.</w:t>
      </w:r>
    </w:p>
    <w:p w14:paraId="729680EA" w14:textId="3F101AEA" w:rsidR="003C4AFA" w:rsidRDefault="003C4AFA" w:rsidP="00AD57C7">
      <w:pPr>
        <w:spacing w:line="360" w:lineRule="auto"/>
        <w:jc w:val="both"/>
        <w:rPr>
          <w:rFonts w:ascii="Arial" w:hAnsi="Arial"/>
          <w:sz w:val="22"/>
          <w:szCs w:val="22"/>
        </w:rPr>
      </w:pPr>
      <w:r w:rsidRPr="00876ACC">
        <w:rPr>
          <w:rFonts w:ascii="Arial" w:hAnsi="Arial"/>
          <w:sz w:val="22"/>
          <w:szCs w:val="22"/>
          <w:lang w:val="es-ES_tradnl"/>
        </w:rPr>
        <w:t>Gosalvez, R. B. (1974). Proceso del subimperialismo brasileño. Buenos Aires: Editorial</w:t>
      </w:r>
      <w:r>
        <w:rPr>
          <w:rFonts w:ascii="Arial" w:hAnsi="Arial"/>
          <w:sz w:val="22"/>
          <w:szCs w:val="22"/>
        </w:rPr>
        <w:t xml:space="preserve"> Universitária de Buenos Aires.</w:t>
      </w:r>
    </w:p>
    <w:p w14:paraId="0FE4C39B" w14:textId="0745F4CB" w:rsidR="003C4AFA" w:rsidRDefault="003C4AFA" w:rsidP="00AD57C7">
      <w:pPr>
        <w:spacing w:line="360" w:lineRule="auto"/>
        <w:jc w:val="both"/>
        <w:rPr>
          <w:rFonts w:ascii="Arial" w:hAnsi="Arial"/>
          <w:sz w:val="22"/>
          <w:szCs w:val="22"/>
        </w:rPr>
      </w:pPr>
      <w:r>
        <w:rPr>
          <w:rFonts w:ascii="Arial" w:hAnsi="Arial"/>
          <w:sz w:val="22"/>
          <w:szCs w:val="22"/>
        </w:rPr>
        <w:t>Laino, D. (1979). Paraguai. Fronteiras e penetração brasileira. São Paulo: Global Editora.</w:t>
      </w:r>
    </w:p>
    <w:p w14:paraId="3332F4FB" w14:textId="1E630B98" w:rsidR="00F277F3" w:rsidRDefault="00F277F3" w:rsidP="00AD57C7">
      <w:pPr>
        <w:spacing w:line="360" w:lineRule="auto"/>
        <w:jc w:val="both"/>
        <w:rPr>
          <w:rFonts w:ascii="Arial" w:hAnsi="Arial"/>
          <w:sz w:val="22"/>
          <w:szCs w:val="22"/>
        </w:rPr>
      </w:pPr>
      <w:r>
        <w:rPr>
          <w:rFonts w:ascii="Arial" w:hAnsi="Arial"/>
          <w:sz w:val="22"/>
          <w:szCs w:val="22"/>
        </w:rPr>
        <w:t>Macedo Soares</w:t>
      </w:r>
      <w:r w:rsidR="00323D64">
        <w:rPr>
          <w:rFonts w:ascii="Arial" w:hAnsi="Arial"/>
          <w:sz w:val="22"/>
          <w:szCs w:val="22"/>
        </w:rPr>
        <w:t>, J.</w:t>
      </w:r>
      <w:r w:rsidR="00325EAB">
        <w:rPr>
          <w:rFonts w:ascii="Arial" w:hAnsi="Arial"/>
          <w:sz w:val="22"/>
          <w:szCs w:val="22"/>
        </w:rPr>
        <w:t xml:space="preserve"> </w:t>
      </w:r>
      <w:r w:rsidR="00323D64">
        <w:rPr>
          <w:rFonts w:ascii="Arial" w:hAnsi="Arial"/>
          <w:sz w:val="22"/>
          <w:szCs w:val="22"/>
        </w:rPr>
        <w:t>C. de (</w:t>
      </w:r>
      <w:r w:rsidR="00493CA5">
        <w:rPr>
          <w:rFonts w:ascii="Arial" w:hAnsi="Arial"/>
          <w:sz w:val="22"/>
          <w:szCs w:val="22"/>
        </w:rPr>
        <w:t>1939). Fronteiras do Brasil no regime c</w:t>
      </w:r>
      <w:r w:rsidR="00323D64">
        <w:rPr>
          <w:rFonts w:ascii="Arial" w:hAnsi="Arial"/>
          <w:sz w:val="22"/>
          <w:szCs w:val="22"/>
        </w:rPr>
        <w:t>olonial. Rio de Janeiro: Livraria José Olympio Editora.</w:t>
      </w:r>
    </w:p>
    <w:p w14:paraId="7F062C47" w14:textId="778711CF" w:rsidR="003C4AFA" w:rsidRPr="00876ACC" w:rsidRDefault="003C4AFA" w:rsidP="00AD57C7">
      <w:pPr>
        <w:spacing w:line="360" w:lineRule="auto"/>
        <w:jc w:val="both"/>
        <w:rPr>
          <w:rFonts w:ascii="Arial" w:hAnsi="Arial"/>
          <w:sz w:val="22"/>
          <w:szCs w:val="22"/>
          <w:lang w:val="es-ES_tradnl"/>
        </w:rPr>
      </w:pPr>
      <w:r w:rsidRPr="00876ACC">
        <w:rPr>
          <w:rFonts w:ascii="Arial" w:hAnsi="Arial"/>
          <w:sz w:val="22"/>
          <w:szCs w:val="22"/>
          <w:lang w:val="es-ES_tradnl"/>
        </w:rPr>
        <w:t>Morador-Wettstein, R.</w:t>
      </w:r>
      <w:r w:rsidR="00DE0197" w:rsidRPr="00876ACC">
        <w:rPr>
          <w:rFonts w:ascii="Arial" w:hAnsi="Arial"/>
          <w:sz w:val="22"/>
          <w:szCs w:val="22"/>
          <w:lang w:val="es-ES_tradnl"/>
        </w:rPr>
        <w:t xml:space="preserve"> (1978). El militarismo brasileño</w:t>
      </w:r>
      <w:r w:rsidRPr="00876ACC">
        <w:rPr>
          <w:rFonts w:ascii="Arial" w:hAnsi="Arial"/>
          <w:sz w:val="22"/>
          <w:szCs w:val="22"/>
          <w:lang w:val="es-ES_tradnl"/>
        </w:rPr>
        <w:t xml:space="preserve"> y su pro</w:t>
      </w:r>
      <w:r w:rsidR="00DE0197" w:rsidRPr="00876ACC">
        <w:rPr>
          <w:rFonts w:ascii="Arial" w:hAnsi="Arial"/>
          <w:sz w:val="22"/>
          <w:szCs w:val="22"/>
          <w:lang w:val="es-ES_tradnl"/>
        </w:rPr>
        <w:t>yecció</w:t>
      </w:r>
      <w:r w:rsidR="00876ACC">
        <w:rPr>
          <w:rFonts w:ascii="Arial" w:hAnsi="Arial"/>
          <w:sz w:val="22"/>
          <w:szCs w:val="22"/>
          <w:lang w:val="es-ES_tradnl"/>
        </w:rPr>
        <w:t>n geopolítica. Dissertació</w:t>
      </w:r>
      <w:r w:rsidR="00DE0197" w:rsidRPr="00876ACC">
        <w:rPr>
          <w:rFonts w:ascii="Arial" w:hAnsi="Arial"/>
          <w:sz w:val="22"/>
          <w:szCs w:val="22"/>
          <w:lang w:val="es-ES_tradnl"/>
        </w:rPr>
        <w:t xml:space="preserve">n </w:t>
      </w:r>
      <w:r w:rsidR="00E971F2">
        <w:rPr>
          <w:rFonts w:ascii="Arial" w:hAnsi="Arial"/>
          <w:sz w:val="22"/>
          <w:szCs w:val="22"/>
          <w:lang w:val="es-ES_tradnl"/>
        </w:rPr>
        <w:t xml:space="preserve"> de m</w:t>
      </w:r>
      <w:r w:rsidR="00DE0197" w:rsidRPr="00876ACC">
        <w:rPr>
          <w:rFonts w:ascii="Arial" w:hAnsi="Arial"/>
          <w:sz w:val="22"/>
          <w:szCs w:val="22"/>
          <w:lang w:val="es-ES_tradnl"/>
        </w:rPr>
        <w:t>aestria</w:t>
      </w:r>
      <w:r w:rsidRPr="00876ACC">
        <w:rPr>
          <w:rFonts w:ascii="Arial" w:hAnsi="Arial"/>
          <w:sz w:val="22"/>
          <w:szCs w:val="22"/>
          <w:lang w:val="es-ES_tradnl"/>
        </w:rPr>
        <w:t>, Universidad de Los Andes, Mérida, Vene</w:t>
      </w:r>
      <w:r w:rsidR="00DE0197" w:rsidRPr="00876ACC">
        <w:rPr>
          <w:rFonts w:ascii="Arial" w:hAnsi="Arial"/>
          <w:sz w:val="22"/>
          <w:szCs w:val="22"/>
          <w:lang w:val="es-ES_tradnl"/>
        </w:rPr>
        <w:t>zuela.</w:t>
      </w:r>
    </w:p>
    <w:p w14:paraId="67E56AB5" w14:textId="429C894D" w:rsidR="003C4AFA" w:rsidRDefault="00E971F2" w:rsidP="00AD57C7">
      <w:pPr>
        <w:spacing w:line="360" w:lineRule="auto"/>
        <w:jc w:val="both"/>
        <w:rPr>
          <w:rFonts w:ascii="Arial" w:hAnsi="Arial"/>
          <w:sz w:val="22"/>
          <w:szCs w:val="22"/>
        </w:rPr>
      </w:pPr>
      <w:r>
        <w:rPr>
          <w:rFonts w:ascii="Arial" w:hAnsi="Arial"/>
          <w:sz w:val="22"/>
          <w:szCs w:val="22"/>
          <w:lang w:val="es-ES_tradnl"/>
        </w:rPr>
        <w:t>Schilling, P.</w:t>
      </w:r>
      <w:r w:rsidR="003C4AFA" w:rsidRPr="00876ACC">
        <w:rPr>
          <w:rFonts w:ascii="Arial" w:hAnsi="Arial"/>
          <w:sz w:val="22"/>
          <w:szCs w:val="22"/>
          <w:lang w:val="es-ES_tradnl"/>
        </w:rPr>
        <w:t xml:space="preserve"> R. (1974).   Brasil va a la guerra. Buenos Aires: Schapire</w:t>
      </w:r>
      <w:r w:rsidR="003C4AFA">
        <w:rPr>
          <w:rFonts w:ascii="Arial" w:hAnsi="Arial"/>
          <w:sz w:val="22"/>
          <w:szCs w:val="22"/>
        </w:rPr>
        <w:t xml:space="preserve"> Editor S.R.L.</w:t>
      </w:r>
    </w:p>
    <w:p w14:paraId="23724A3B" w14:textId="0307612A" w:rsidR="003C4AFA" w:rsidRDefault="003C4AFA" w:rsidP="003C4AFA">
      <w:pPr>
        <w:spacing w:line="360" w:lineRule="auto"/>
        <w:jc w:val="both"/>
        <w:rPr>
          <w:rFonts w:ascii="Arial" w:hAnsi="Arial"/>
          <w:sz w:val="22"/>
          <w:szCs w:val="22"/>
        </w:rPr>
      </w:pPr>
      <w:r>
        <w:rPr>
          <w:rFonts w:ascii="Arial" w:hAnsi="Arial"/>
          <w:sz w:val="22"/>
          <w:szCs w:val="22"/>
        </w:rPr>
        <w:t>Toma-Garcia, R.</w:t>
      </w:r>
      <w:r w:rsidR="00DE0197">
        <w:rPr>
          <w:rFonts w:ascii="Arial" w:hAnsi="Arial"/>
          <w:sz w:val="22"/>
          <w:szCs w:val="22"/>
        </w:rPr>
        <w:t xml:space="preserve"> </w:t>
      </w:r>
      <w:r>
        <w:rPr>
          <w:rFonts w:ascii="Arial" w:hAnsi="Arial"/>
          <w:sz w:val="22"/>
          <w:szCs w:val="22"/>
        </w:rPr>
        <w:t>S. de (2018). Os interesses geopolíticos do Brasil na Guiana Essequiba. Dissertaç</w:t>
      </w:r>
      <w:r w:rsidR="00E971F2">
        <w:rPr>
          <w:rFonts w:ascii="Arial" w:hAnsi="Arial"/>
          <w:sz w:val="22"/>
          <w:szCs w:val="22"/>
        </w:rPr>
        <w:t>ão de m</w:t>
      </w:r>
      <w:r>
        <w:rPr>
          <w:rFonts w:ascii="Arial" w:hAnsi="Arial"/>
          <w:sz w:val="22"/>
          <w:szCs w:val="22"/>
        </w:rPr>
        <w:t>estrado, Universidade Federal de Roraima, Boa Vista/RR, Brasil.</w:t>
      </w:r>
    </w:p>
    <w:p w14:paraId="20B6E4BF" w14:textId="77777777" w:rsidR="003C4AFA" w:rsidRDefault="003C4AFA" w:rsidP="00AD57C7">
      <w:pPr>
        <w:spacing w:line="360" w:lineRule="auto"/>
        <w:jc w:val="both"/>
        <w:rPr>
          <w:rFonts w:ascii="Arial" w:hAnsi="Arial"/>
          <w:sz w:val="22"/>
          <w:szCs w:val="22"/>
        </w:rPr>
      </w:pPr>
    </w:p>
    <w:p w14:paraId="1A148A21" w14:textId="77777777" w:rsidR="00F277F3" w:rsidRPr="008B39BE" w:rsidRDefault="00F277F3" w:rsidP="00AD57C7">
      <w:pPr>
        <w:spacing w:line="360" w:lineRule="auto"/>
        <w:jc w:val="both"/>
        <w:rPr>
          <w:rFonts w:ascii="Arial" w:hAnsi="Arial"/>
          <w:sz w:val="22"/>
          <w:szCs w:val="22"/>
        </w:rPr>
      </w:pPr>
    </w:p>
    <w:p w14:paraId="66E5D001" w14:textId="1969AEA0" w:rsidR="00726C85" w:rsidRPr="008B39BE" w:rsidRDefault="00726C85" w:rsidP="004E19C1">
      <w:pPr>
        <w:jc w:val="both"/>
        <w:rPr>
          <w:rFonts w:ascii="Arial" w:hAnsi="Arial" w:cs="Arial"/>
          <w:sz w:val="22"/>
          <w:szCs w:val="22"/>
        </w:rPr>
      </w:pPr>
    </w:p>
    <w:sectPr w:rsidR="00726C85" w:rsidRPr="008B39BE" w:rsidSect="00ED656C">
      <w:headerReference w:type="even" r:id="rId8"/>
      <w:headerReference w:type="default" r:id="rId9"/>
      <w:pgSz w:w="11900" w:h="16840"/>
      <w:pgMar w:top="1418" w:right="1701" w:bottom="1418" w:left="1701" w:header="709" w:footer="709"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3D7A2B" w14:textId="77777777" w:rsidR="00324E77" w:rsidRDefault="00324E77" w:rsidP="00324E77">
      <w:r>
        <w:separator/>
      </w:r>
    </w:p>
  </w:endnote>
  <w:endnote w:type="continuationSeparator" w:id="0">
    <w:p w14:paraId="23FA55A3" w14:textId="77777777" w:rsidR="00324E77" w:rsidRDefault="00324E77" w:rsidP="0032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4C414" w14:textId="77777777" w:rsidR="00324E77" w:rsidRDefault="00324E77" w:rsidP="00324E77">
      <w:r>
        <w:separator/>
      </w:r>
    </w:p>
  </w:footnote>
  <w:footnote w:type="continuationSeparator" w:id="0">
    <w:p w14:paraId="6C5895F4" w14:textId="77777777" w:rsidR="00324E77" w:rsidRDefault="00324E77" w:rsidP="00324E7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A8665" w14:textId="77777777" w:rsidR="00324E77" w:rsidRDefault="00324E77" w:rsidP="00CF46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7FA645" w14:textId="77777777" w:rsidR="00324E77" w:rsidRDefault="00324E77" w:rsidP="00324E7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40A3A" w14:textId="77777777" w:rsidR="00324E77" w:rsidRDefault="00324E77" w:rsidP="00CF46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FD5">
      <w:rPr>
        <w:rStyle w:val="PageNumber"/>
        <w:noProof/>
      </w:rPr>
      <w:t>8</w:t>
    </w:r>
    <w:r>
      <w:rPr>
        <w:rStyle w:val="PageNumber"/>
      </w:rPr>
      <w:fldChar w:fldCharType="end"/>
    </w:r>
  </w:p>
  <w:p w14:paraId="69ECD63E" w14:textId="77777777" w:rsidR="00324E77" w:rsidRDefault="00324E77" w:rsidP="00324E7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894"/>
    <w:rsid w:val="00094A5D"/>
    <w:rsid w:val="000975F3"/>
    <w:rsid w:val="000A06FC"/>
    <w:rsid w:val="000B008C"/>
    <w:rsid w:val="0011713B"/>
    <w:rsid w:val="0018108C"/>
    <w:rsid w:val="001978C1"/>
    <w:rsid w:val="001D6572"/>
    <w:rsid w:val="001E07FB"/>
    <w:rsid w:val="00246FFF"/>
    <w:rsid w:val="002762D1"/>
    <w:rsid w:val="002E3894"/>
    <w:rsid w:val="00304FFB"/>
    <w:rsid w:val="00323D64"/>
    <w:rsid w:val="00324E77"/>
    <w:rsid w:val="00325EAB"/>
    <w:rsid w:val="003544EE"/>
    <w:rsid w:val="003A22C7"/>
    <w:rsid w:val="003C4AFA"/>
    <w:rsid w:val="003F3083"/>
    <w:rsid w:val="0040560E"/>
    <w:rsid w:val="00493CA5"/>
    <w:rsid w:val="004A2EBB"/>
    <w:rsid w:val="004C246E"/>
    <w:rsid w:val="004D07C9"/>
    <w:rsid w:val="004D53FA"/>
    <w:rsid w:val="004E19C1"/>
    <w:rsid w:val="00557C98"/>
    <w:rsid w:val="005C6A22"/>
    <w:rsid w:val="0065575A"/>
    <w:rsid w:val="006732FA"/>
    <w:rsid w:val="006C7763"/>
    <w:rsid w:val="006F7BDF"/>
    <w:rsid w:val="00726C85"/>
    <w:rsid w:val="0073247B"/>
    <w:rsid w:val="00753F07"/>
    <w:rsid w:val="007A66AF"/>
    <w:rsid w:val="007B5F4F"/>
    <w:rsid w:val="0085588A"/>
    <w:rsid w:val="008609F0"/>
    <w:rsid w:val="00876ACC"/>
    <w:rsid w:val="008A4D5A"/>
    <w:rsid w:val="008B39BE"/>
    <w:rsid w:val="008B4D70"/>
    <w:rsid w:val="008C0CFA"/>
    <w:rsid w:val="00905735"/>
    <w:rsid w:val="009D3D42"/>
    <w:rsid w:val="00A017FD"/>
    <w:rsid w:val="00A0190E"/>
    <w:rsid w:val="00A87863"/>
    <w:rsid w:val="00AA66A4"/>
    <w:rsid w:val="00AD515B"/>
    <w:rsid w:val="00AD57C7"/>
    <w:rsid w:val="00B01815"/>
    <w:rsid w:val="00B64FD5"/>
    <w:rsid w:val="00C02082"/>
    <w:rsid w:val="00CB4AE3"/>
    <w:rsid w:val="00CE5BAD"/>
    <w:rsid w:val="00D60634"/>
    <w:rsid w:val="00D91E50"/>
    <w:rsid w:val="00D97AC4"/>
    <w:rsid w:val="00DE0197"/>
    <w:rsid w:val="00E00775"/>
    <w:rsid w:val="00E03365"/>
    <w:rsid w:val="00E170EA"/>
    <w:rsid w:val="00E5116F"/>
    <w:rsid w:val="00E971F2"/>
    <w:rsid w:val="00E9730A"/>
    <w:rsid w:val="00ED656C"/>
    <w:rsid w:val="00EE6F1D"/>
    <w:rsid w:val="00F277F3"/>
    <w:rsid w:val="00F446F0"/>
    <w:rsid w:val="00F924B5"/>
    <w:rsid w:val="00F92D2C"/>
    <w:rsid w:val="00FA29F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9977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C85"/>
    <w:rPr>
      <w:color w:val="0000FF" w:themeColor="hyperlink"/>
      <w:u w:val="single"/>
    </w:rPr>
  </w:style>
  <w:style w:type="paragraph" w:styleId="HTMLPreformatted">
    <w:name w:val="HTML Preformatted"/>
    <w:basedOn w:val="Normal"/>
    <w:link w:val="HTMLPreformattedChar"/>
    <w:uiPriority w:val="99"/>
    <w:semiHidden/>
    <w:unhideWhenUsed/>
    <w:rsid w:val="00726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26C85"/>
    <w:rPr>
      <w:rFonts w:ascii="Courier" w:hAnsi="Courier" w:cs="Courier"/>
      <w:sz w:val="20"/>
      <w:szCs w:val="20"/>
    </w:rPr>
  </w:style>
  <w:style w:type="paragraph" w:styleId="Header">
    <w:name w:val="header"/>
    <w:basedOn w:val="Normal"/>
    <w:link w:val="HeaderChar"/>
    <w:uiPriority w:val="99"/>
    <w:unhideWhenUsed/>
    <w:rsid w:val="00324E77"/>
    <w:pPr>
      <w:tabs>
        <w:tab w:val="center" w:pos="4320"/>
        <w:tab w:val="right" w:pos="8640"/>
      </w:tabs>
    </w:pPr>
  </w:style>
  <w:style w:type="character" w:customStyle="1" w:styleId="HeaderChar">
    <w:name w:val="Header Char"/>
    <w:basedOn w:val="DefaultParagraphFont"/>
    <w:link w:val="Header"/>
    <w:uiPriority w:val="99"/>
    <w:rsid w:val="00324E77"/>
  </w:style>
  <w:style w:type="character" w:styleId="PageNumber">
    <w:name w:val="page number"/>
    <w:basedOn w:val="DefaultParagraphFont"/>
    <w:uiPriority w:val="99"/>
    <w:semiHidden/>
    <w:unhideWhenUsed/>
    <w:rsid w:val="00324E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6C85"/>
    <w:rPr>
      <w:color w:val="0000FF" w:themeColor="hyperlink"/>
      <w:u w:val="single"/>
    </w:rPr>
  </w:style>
  <w:style w:type="paragraph" w:styleId="HTMLPreformatted">
    <w:name w:val="HTML Preformatted"/>
    <w:basedOn w:val="Normal"/>
    <w:link w:val="HTMLPreformattedChar"/>
    <w:uiPriority w:val="99"/>
    <w:semiHidden/>
    <w:unhideWhenUsed/>
    <w:rsid w:val="00726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726C85"/>
    <w:rPr>
      <w:rFonts w:ascii="Courier" w:hAnsi="Courier" w:cs="Courier"/>
      <w:sz w:val="20"/>
      <w:szCs w:val="20"/>
    </w:rPr>
  </w:style>
  <w:style w:type="paragraph" w:styleId="Header">
    <w:name w:val="header"/>
    <w:basedOn w:val="Normal"/>
    <w:link w:val="HeaderChar"/>
    <w:uiPriority w:val="99"/>
    <w:unhideWhenUsed/>
    <w:rsid w:val="00324E77"/>
    <w:pPr>
      <w:tabs>
        <w:tab w:val="center" w:pos="4320"/>
        <w:tab w:val="right" w:pos="8640"/>
      </w:tabs>
    </w:pPr>
  </w:style>
  <w:style w:type="character" w:customStyle="1" w:styleId="HeaderChar">
    <w:name w:val="Header Char"/>
    <w:basedOn w:val="DefaultParagraphFont"/>
    <w:link w:val="Header"/>
    <w:uiPriority w:val="99"/>
    <w:rsid w:val="00324E77"/>
  </w:style>
  <w:style w:type="character" w:styleId="PageNumber">
    <w:name w:val="page number"/>
    <w:basedOn w:val="DefaultParagraphFont"/>
    <w:uiPriority w:val="99"/>
    <w:semiHidden/>
    <w:unhideWhenUsed/>
    <w:rsid w:val="00324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66280">
      <w:bodyDiv w:val="1"/>
      <w:marLeft w:val="0"/>
      <w:marRight w:val="0"/>
      <w:marTop w:val="0"/>
      <w:marBottom w:val="0"/>
      <w:divBdr>
        <w:top w:val="none" w:sz="0" w:space="0" w:color="auto"/>
        <w:left w:val="none" w:sz="0" w:space="0" w:color="auto"/>
        <w:bottom w:val="none" w:sz="0" w:space="0" w:color="auto"/>
        <w:right w:val="none" w:sz="0" w:space="0" w:color="auto"/>
      </w:divBdr>
    </w:div>
    <w:div w:id="1709989485">
      <w:bodyDiv w:val="1"/>
      <w:marLeft w:val="0"/>
      <w:marRight w:val="0"/>
      <w:marTop w:val="0"/>
      <w:marBottom w:val="0"/>
      <w:divBdr>
        <w:top w:val="none" w:sz="0" w:space="0" w:color="auto"/>
        <w:left w:val="none" w:sz="0" w:space="0" w:color="auto"/>
        <w:bottom w:val="none" w:sz="0" w:space="0" w:color="auto"/>
        <w:right w:val="none" w:sz="0" w:space="0" w:color="auto"/>
      </w:divBdr>
    </w:div>
    <w:div w:id="193786527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shiguenoli@gmail.com"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2589</Words>
  <Characters>14760</Characters>
  <Application>Microsoft Macintosh Word</Application>
  <DocSecurity>0</DocSecurity>
  <Lines>123</Lines>
  <Paragraphs>34</Paragraphs>
  <ScaleCrop>false</ScaleCrop>
  <Company>shiguenoli</Company>
  <LinksUpToDate>false</LinksUpToDate>
  <CharactersWithSpaces>17315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shiguenoli miyamoto</dc:creator>
  <cp:keywords/>
  <dc:description/>
  <cp:lastModifiedBy>shiguenoli miyamoto</cp:lastModifiedBy>
  <cp:revision>2</cp:revision>
  <dcterms:created xsi:type="dcterms:W3CDTF">2020-04-13T12:14:00Z</dcterms:created>
  <dcterms:modified xsi:type="dcterms:W3CDTF">2020-04-13T12:14:00Z</dcterms:modified>
</cp:coreProperties>
</file>