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60222" w14:textId="5C816657" w:rsidR="0014761E" w:rsidRPr="002110F3" w:rsidRDefault="0014761E" w:rsidP="0075091F">
      <w:pPr>
        <w:spacing w:line="276" w:lineRule="auto"/>
        <w:ind w:firstLine="0"/>
        <w:jc w:val="center"/>
        <w:rPr>
          <w:rFonts w:cstheme="minorHAnsi"/>
        </w:rPr>
      </w:pPr>
      <w:r w:rsidRPr="002110F3">
        <w:rPr>
          <w:rFonts w:cstheme="minorHAnsi"/>
        </w:rPr>
        <w:t xml:space="preserve">UNIVERSIDAD NACIONAL DE LA PLATA </w:t>
      </w:r>
    </w:p>
    <w:p w14:paraId="2AF8D28A" w14:textId="7342B88F" w:rsidR="0014761E" w:rsidRPr="002110F3" w:rsidRDefault="0014761E" w:rsidP="0075091F">
      <w:pPr>
        <w:spacing w:line="276" w:lineRule="auto"/>
        <w:ind w:firstLine="0"/>
        <w:jc w:val="center"/>
        <w:rPr>
          <w:rFonts w:cstheme="minorHAnsi"/>
        </w:rPr>
      </w:pPr>
      <w:r w:rsidRPr="002110F3">
        <w:rPr>
          <w:rFonts w:cstheme="minorHAnsi"/>
        </w:rPr>
        <w:t>FACULTAD DE CIENCIAS ECON</w:t>
      </w:r>
      <w:r w:rsidR="00102BC7" w:rsidRPr="002110F3">
        <w:rPr>
          <w:rFonts w:cstheme="minorHAnsi"/>
        </w:rPr>
        <w:t>Ó</w:t>
      </w:r>
      <w:r w:rsidRPr="002110F3">
        <w:rPr>
          <w:rFonts w:cstheme="minorHAnsi"/>
        </w:rPr>
        <w:t xml:space="preserve">MICAS </w:t>
      </w:r>
    </w:p>
    <w:p w14:paraId="607E66A1" w14:textId="646E1BF9" w:rsidR="0014761E" w:rsidRPr="002110F3" w:rsidRDefault="0014761E" w:rsidP="0075091F">
      <w:pPr>
        <w:spacing w:line="276" w:lineRule="auto"/>
        <w:ind w:firstLine="0"/>
        <w:jc w:val="center"/>
        <w:rPr>
          <w:rFonts w:cstheme="minorHAnsi"/>
        </w:rPr>
      </w:pPr>
      <w:r w:rsidRPr="002110F3">
        <w:rPr>
          <w:rFonts w:cstheme="minorHAnsi"/>
        </w:rPr>
        <w:t>INSTITUTO DE INVESTIGACIONES Y ESTUDIOS CONTABLES</w:t>
      </w:r>
    </w:p>
    <w:p w14:paraId="3CC15160" w14:textId="5F332CB7" w:rsidR="00E71A0C" w:rsidRPr="002110F3" w:rsidRDefault="00020B8B" w:rsidP="0075091F">
      <w:pPr>
        <w:spacing w:line="276" w:lineRule="auto"/>
        <w:ind w:firstLine="0"/>
        <w:jc w:val="center"/>
        <w:rPr>
          <w:rFonts w:eastAsia="Times New Roman" w:cstheme="minorHAnsi"/>
          <w:lang w:eastAsia="es-CO"/>
        </w:rPr>
      </w:pPr>
      <w:r w:rsidRPr="002110F3">
        <w:rPr>
          <w:rFonts w:eastAsia="Times New Roman" w:cstheme="minorHAnsi"/>
          <w:lang w:eastAsia="es-CO"/>
        </w:rPr>
        <w:t>18</w:t>
      </w:r>
      <w:r w:rsidR="0014761E" w:rsidRPr="002110F3">
        <w:rPr>
          <w:rFonts w:eastAsia="Times New Roman" w:cstheme="minorHAnsi"/>
          <w:lang w:eastAsia="es-CO"/>
        </w:rPr>
        <w:t>° SIMPOSIO REGIONAL DE INVESTIGACIÓN CONTABLE</w:t>
      </w:r>
    </w:p>
    <w:p w14:paraId="5828D909" w14:textId="77777777" w:rsidR="00E71A0C" w:rsidRPr="002110F3" w:rsidRDefault="00E71A0C" w:rsidP="0075091F">
      <w:pPr>
        <w:spacing w:before="100" w:beforeAutospacing="1" w:after="100" w:afterAutospacing="1" w:line="276" w:lineRule="auto"/>
        <w:ind w:firstLine="0"/>
        <w:jc w:val="center"/>
        <w:rPr>
          <w:rFonts w:eastAsia="Times New Roman" w:cstheme="minorHAnsi"/>
          <w:lang w:eastAsia="es-CO"/>
        </w:rPr>
      </w:pPr>
    </w:p>
    <w:p w14:paraId="27F56AB7" w14:textId="6C558545" w:rsidR="00B24CEE" w:rsidRPr="002110F3" w:rsidRDefault="00B24CEE" w:rsidP="0075091F">
      <w:pPr>
        <w:spacing w:before="100" w:beforeAutospacing="1" w:line="276" w:lineRule="auto"/>
        <w:ind w:left="0" w:firstLine="0"/>
        <w:rPr>
          <w:rFonts w:eastAsia="Times New Roman" w:cstheme="minorHAnsi"/>
          <w:b/>
          <w:bCs/>
          <w:lang w:eastAsia="es-CO"/>
        </w:rPr>
      </w:pPr>
    </w:p>
    <w:p w14:paraId="27E68847" w14:textId="77777777" w:rsidR="00690A2A" w:rsidRPr="002110F3" w:rsidRDefault="00690A2A" w:rsidP="0075091F">
      <w:pPr>
        <w:spacing w:before="100" w:beforeAutospacing="1" w:line="276" w:lineRule="auto"/>
        <w:ind w:left="0" w:firstLine="0"/>
        <w:rPr>
          <w:rFonts w:eastAsia="Times New Roman" w:cstheme="minorHAnsi"/>
          <w:b/>
          <w:bCs/>
          <w:lang w:eastAsia="es-CO"/>
        </w:rPr>
      </w:pPr>
    </w:p>
    <w:p w14:paraId="67E438D6" w14:textId="77777777" w:rsidR="00B24CEE" w:rsidRPr="002110F3" w:rsidRDefault="00B24CEE" w:rsidP="0075091F">
      <w:pPr>
        <w:spacing w:before="100" w:beforeAutospacing="1" w:line="276" w:lineRule="auto"/>
        <w:ind w:firstLine="0"/>
        <w:jc w:val="center"/>
        <w:rPr>
          <w:rFonts w:eastAsia="Times New Roman" w:cstheme="minorHAnsi"/>
          <w:b/>
          <w:bCs/>
          <w:lang w:eastAsia="es-CO"/>
        </w:rPr>
      </w:pPr>
    </w:p>
    <w:p w14:paraId="3C7350F4" w14:textId="6C40DD5D" w:rsidR="00B24CEE" w:rsidRPr="002110F3" w:rsidRDefault="00B24CEE" w:rsidP="0075091F">
      <w:pPr>
        <w:spacing w:before="100" w:beforeAutospacing="1" w:line="276" w:lineRule="auto"/>
        <w:ind w:firstLine="0"/>
        <w:jc w:val="center"/>
        <w:rPr>
          <w:rFonts w:eastAsia="Times New Roman" w:cstheme="minorHAnsi"/>
          <w:lang w:eastAsia="es-CO"/>
        </w:rPr>
      </w:pPr>
      <w:r w:rsidRPr="002110F3">
        <w:rPr>
          <w:rFonts w:eastAsia="Times New Roman" w:cstheme="minorHAnsi"/>
          <w:lang w:eastAsia="es-CO"/>
        </w:rPr>
        <w:t>CONTABILIDAD MEDIO AMBIENTAL Y RSE</w:t>
      </w:r>
    </w:p>
    <w:p w14:paraId="12B9C30C" w14:textId="7ACF869A" w:rsidR="00B24CEE" w:rsidRPr="002110F3" w:rsidRDefault="00B24CEE" w:rsidP="0075091F">
      <w:pPr>
        <w:spacing w:before="100" w:beforeAutospacing="1" w:line="276" w:lineRule="auto"/>
        <w:ind w:firstLine="0"/>
        <w:jc w:val="center"/>
        <w:rPr>
          <w:rFonts w:eastAsia="Times New Roman" w:cstheme="minorHAnsi"/>
          <w:lang w:eastAsia="es-CO"/>
        </w:rPr>
      </w:pPr>
    </w:p>
    <w:p w14:paraId="635E4F98" w14:textId="598A9085" w:rsidR="00B24CEE" w:rsidRPr="002110F3" w:rsidRDefault="00B24CEE" w:rsidP="0075091F">
      <w:pPr>
        <w:spacing w:before="100" w:beforeAutospacing="1" w:line="276" w:lineRule="auto"/>
        <w:ind w:left="0" w:firstLine="0"/>
        <w:rPr>
          <w:rFonts w:eastAsia="Times New Roman" w:cstheme="minorHAnsi"/>
          <w:lang w:eastAsia="es-CO"/>
        </w:rPr>
      </w:pPr>
    </w:p>
    <w:p w14:paraId="33D71190" w14:textId="77777777" w:rsidR="00975189" w:rsidRPr="002110F3" w:rsidRDefault="00975189" w:rsidP="0075091F">
      <w:pPr>
        <w:spacing w:before="100" w:beforeAutospacing="1" w:line="276" w:lineRule="auto"/>
        <w:ind w:left="0" w:firstLine="0"/>
        <w:rPr>
          <w:rFonts w:eastAsia="Times New Roman" w:cstheme="minorHAnsi"/>
          <w:lang w:eastAsia="es-CO"/>
        </w:rPr>
      </w:pPr>
    </w:p>
    <w:p w14:paraId="6CA754E7" w14:textId="77777777" w:rsidR="00690A2A" w:rsidRPr="002110F3" w:rsidRDefault="00690A2A" w:rsidP="0075091F">
      <w:pPr>
        <w:spacing w:before="100" w:beforeAutospacing="1" w:line="276" w:lineRule="auto"/>
        <w:ind w:left="0" w:firstLine="0"/>
        <w:rPr>
          <w:rFonts w:eastAsia="Times New Roman" w:cstheme="minorHAnsi"/>
          <w:lang w:eastAsia="es-CO"/>
        </w:rPr>
      </w:pPr>
    </w:p>
    <w:p w14:paraId="5A229424" w14:textId="5C1E8A97" w:rsidR="00B24CEE" w:rsidRPr="002110F3" w:rsidRDefault="00690A2A" w:rsidP="0075091F">
      <w:pPr>
        <w:spacing w:before="100" w:beforeAutospacing="1" w:line="276" w:lineRule="auto"/>
        <w:ind w:left="0" w:firstLine="0"/>
        <w:jc w:val="center"/>
        <w:rPr>
          <w:rFonts w:eastAsia="Times New Roman" w:cstheme="minorHAnsi"/>
          <w:lang w:eastAsia="es-CO"/>
        </w:rPr>
      </w:pPr>
      <w:r w:rsidRPr="002110F3">
        <w:rPr>
          <w:rFonts w:eastAsia="Times New Roman" w:cstheme="minorHAnsi"/>
          <w:lang w:eastAsia="es-CO"/>
        </w:rPr>
        <w:t>ASPECTOS DE LA CONTABILIDAD AMBIENTAL EN PYMES</w:t>
      </w:r>
      <w:r w:rsidR="00A945F3" w:rsidRPr="002110F3">
        <w:rPr>
          <w:rFonts w:eastAsia="Times New Roman" w:cstheme="minorHAnsi"/>
          <w:lang w:eastAsia="es-CO"/>
        </w:rPr>
        <w:t>. UNA MIRADA AL PERFIL EMPRESARIAL</w:t>
      </w:r>
    </w:p>
    <w:p w14:paraId="51C9DCEA" w14:textId="482CDF17" w:rsidR="007E60FD" w:rsidRPr="002110F3" w:rsidRDefault="007E60FD" w:rsidP="0075091F">
      <w:pPr>
        <w:spacing w:before="100" w:beforeAutospacing="1" w:line="276" w:lineRule="auto"/>
        <w:ind w:left="0" w:firstLine="0"/>
        <w:rPr>
          <w:rFonts w:eastAsia="Times New Roman" w:cstheme="minorHAnsi"/>
          <w:lang w:eastAsia="es-CO"/>
        </w:rPr>
      </w:pPr>
    </w:p>
    <w:p w14:paraId="0E00B600" w14:textId="1FF68F82" w:rsidR="00690A2A" w:rsidRPr="002110F3" w:rsidRDefault="00690A2A" w:rsidP="0075091F">
      <w:pPr>
        <w:spacing w:before="100" w:beforeAutospacing="1" w:line="276" w:lineRule="auto"/>
        <w:ind w:left="0" w:firstLine="0"/>
        <w:rPr>
          <w:rFonts w:eastAsia="Times New Roman" w:cstheme="minorHAnsi"/>
          <w:lang w:eastAsia="es-CO"/>
        </w:rPr>
      </w:pPr>
    </w:p>
    <w:p w14:paraId="50EC2DFD" w14:textId="77777777" w:rsidR="00690A2A" w:rsidRPr="002110F3" w:rsidRDefault="00690A2A" w:rsidP="0075091F">
      <w:pPr>
        <w:spacing w:before="100" w:beforeAutospacing="1" w:line="276" w:lineRule="auto"/>
        <w:ind w:left="0" w:firstLine="0"/>
        <w:rPr>
          <w:rFonts w:eastAsia="Times New Roman" w:cstheme="minorHAnsi"/>
          <w:lang w:eastAsia="es-CO"/>
        </w:rPr>
      </w:pPr>
    </w:p>
    <w:p w14:paraId="5EA0DFFA" w14:textId="3DC5FE5E" w:rsidR="00B24CEE" w:rsidRPr="002110F3" w:rsidRDefault="00B24CEE" w:rsidP="0075091F">
      <w:pPr>
        <w:spacing w:before="0" w:line="276" w:lineRule="auto"/>
        <w:ind w:firstLine="0"/>
        <w:jc w:val="center"/>
        <w:rPr>
          <w:rFonts w:eastAsia="Times New Roman" w:cstheme="minorHAnsi"/>
          <w:lang w:eastAsia="es-CO"/>
        </w:rPr>
      </w:pPr>
      <w:r w:rsidRPr="002110F3">
        <w:rPr>
          <w:rFonts w:eastAsia="Times New Roman" w:cstheme="minorHAnsi"/>
          <w:lang w:eastAsia="es-CO"/>
        </w:rPr>
        <w:t>ADRIANA LUCIA PEREZ RAMOS</w:t>
      </w:r>
    </w:p>
    <w:p w14:paraId="05E0C6F4" w14:textId="067E72B5" w:rsidR="00B24CEE" w:rsidRPr="002110F3" w:rsidRDefault="00B24CEE" w:rsidP="0075091F">
      <w:pPr>
        <w:spacing w:before="0" w:line="276" w:lineRule="auto"/>
        <w:ind w:firstLine="0"/>
        <w:jc w:val="center"/>
        <w:rPr>
          <w:rFonts w:eastAsia="Times New Roman" w:cstheme="minorHAnsi"/>
          <w:lang w:eastAsia="es-CO"/>
        </w:rPr>
      </w:pPr>
      <w:r w:rsidRPr="002110F3">
        <w:rPr>
          <w:rFonts w:eastAsia="Times New Roman" w:cstheme="minorHAnsi"/>
          <w:lang w:eastAsia="es-CO"/>
        </w:rPr>
        <w:t>DANIELA GAITAN ESTRADA</w:t>
      </w:r>
    </w:p>
    <w:p w14:paraId="61E98245" w14:textId="77777777" w:rsidR="00760AF4" w:rsidRPr="002110F3" w:rsidRDefault="00760AF4" w:rsidP="00760AF4">
      <w:pPr>
        <w:spacing w:before="0" w:line="276" w:lineRule="auto"/>
        <w:ind w:firstLine="0"/>
        <w:jc w:val="center"/>
        <w:rPr>
          <w:rFonts w:eastAsia="Times New Roman" w:cstheme="minorHAnsi"/>
          <w:lang w:eastAsia="es-CO"/>
        </w:rPr>
      </w:pPr>
      <w:r w:rsidRPr="002110F3">
        <w:rPr>
          <w:rFonts w:eastAsia="Times New Roman" w:cstheme="minorHAnsi"/>
          <w:lang w:eastAsia="es-CO"/>
        </w:rPr>
        <w:t>ANGELA YOLIMA CITA VELANDIA</w:t>
      </w:r>
    </w:p>
    <w:p w14:paraId="3C0333DD" w14:textId="77777777" w:rsidR="00760AF4" w:rsidRPr="002110F3" w:rsidRDefault="00760AF4" w:rsidP="0075091F">
      <w:pPr>
        <w:spacing w:before="0" w:line="276" w:lineRule="auto"/>
        <w:ind w:firstLine="0"/>
        <w:jc w:val="center"/>
        <w:rPr>
          <w:rFonts w:eastAsia="Times New Roman" w:cstheme="minorHAnsi"/>
          <w:lang w:eastAsia="es-CO"/>
        </w:rPr>
      </w:pPr>
    </w:p>
    <w:p w14:paraId="0C2C1114" w14:textId="1197DCF9" w:rsidR="00B24CEE" w:rsidRPr="002110F3" w:rsidRDefault="00B24CEE" w:rsidP="0075091F">
      <w:pPr>
        <w:spacing w:before="100" w:beforeAutospacing="1" w:line="276" w:lineRule="auto"/>
        <w:ind w:firstLine="0"/>
        <w:jc w:val="center"/>
        <w:rPr>
          <w:rFonts w:eastAsia="Times New Roman" w:cstheme="minorHAnsi"/>
          <w:lang w:eastAsia="es-CO"/>
        </w:rPr>
      </w:pPr>
    </w:p>
    <w:p w14:paraId="2C8372CF" w14:textId="7B9A19C4" w:rsidR="00B24CEE" w:rsidRPr="002110F3" w:rsidRDefault="00B24CEE" w:rsidP="0075091F">
      <w:pPr>
        <w:spacing w:before="100" w:beforeAutospacing="1" w:line="276" w:lineRule="auto"/>
        <w:ind w:firstLine="0"/>
        <w:jc w:val="center"/>
        <w:rPr>
          <w:rFonts w:eastAsia="Times New Roman" w:cstheme="minorHAnsi"/>
          <w:lang w:eastAsia="es-CO"/>
        </w:rPr>
      </w:pPr>
    </w:p>
    <w:p w14:paraId="6C164FE7" w14:textId="525D2C13" w:rsidR="00B24CEE" w:rsidRPr="002110F3" w:rsidRDefault="00B24CEE" w:rsidP="0075091F">
      <w:pPr>
        <w:spacing w:before="100" w:beforeAutospacing="1" w:line="276" w:lineRule="auto"/>
        <w:ind w:left="0" w:firstLine="0"/>
        <w:rPr>
          <w:rFonts w:eastAsia="Times New Roman" w:cstheme="minorHAnsi"/>
          <w:lang w:eastAsia="es-CO"/>
        </w:rPr>
      </w:pPr>
    </w:p>
    <w:p w14:paraId="5B70C49E" w14:textId="77777777" w:rsidR="00975189" w:rsidRPr="002110F3" w:rsidRDefault="00975189" w:rsidP="0075091F">
      <w:pPr>
        <w:spacing w:before="100" w:beforeAutospacing="1" w:line="276" w:lineRule="auto"/>
        <w:ind w:left="0" w:firstLine="0"/>
        <w:rPr>
          <w:rFonts w:eastAsia="Times New Roman" w:cstheme="minorHAnsi"/>
          <w:lang w:eastAsia="es-CO"/>
        </w:rPr>
      </w:pPr>
    </w:p>
    <w:p w14:paraId="46896CB3" w14:textId="77777777" w:rsidR="00975189" w:rsidRPr="002110F3" w:rsidRDefault="00B24CEE" w:rsidP="00975189">
      <w:pPr>
        <w:spacing w:before="0" w:line="276" w:lineRule="auto"/>
        <w:ind w:firstLine="0"/>
        <w:jc w:val="center"/>
        <w:rPr>
          <w:rFonts w:eastAsia="Times New Roman" w:cstheme="minorHAnsi"/>
          <w:lang w:eastAsia="es-CO"/>
        </w:rPr>
      </w:pPr>
      <w:r w:rsidRPr="002110F3">
        <w:rPr>
          <w:rFonts w:eastAsia="Times New Roman" w:cstheme="minorHAnsi"/>
          <w:lang w:eastAsia="es-CO"/>
        </w:rPr>
        <w:t>FACATATIVÁ</w:t>
      </w:r>
    </w:p>
    <w:p w14:paraId="5E25696A" w14:textId="32304F97" w:rsidR="00E71A0C" w:rsidRPr="002110F3" w:rsidRDefault="00975189" w:rsidP="00975189">
      <w:pPr>
        <w:spacing w:before="0" w:line="276" w:lineRule="auto"/>
        <w:ind w:firstLine="0"/>
        <w:jc w:val="center"/>
        <w:rPr>
          <w:rFonts w:eastAsia="Times New Roman" w:cstheme="minorHAnsi"/>
          <w:lang w:eastAsia="es-CO"/>
        </w:rPr>
      </w:pPr>
      <w:r w:rsidRPr="002110F3">
        <w:rPr>
          <w:rFonts w:eastAsia="Times New Roman" w:cstheme="minorHAnsi"/>
          <w:lang w:eastAsia="es-CO"/>
        </w:rPr>
        <w:t>OCTUBRE</w:t>
      </w:r>
      <w:r w:rsidR="005872B5" w:rsidRPr="002110F3">
        <w:rPr>
          <w:rFonts w:eastAsia="Times New Roman" w:cstheme="minorHAnsi"/>
          <w:lang w:eastAsia="es-CO"/>
        </w:rPr>
        <w:t xml:space="preserve">, </w:t>
      </w:r>
      <w:r w:rsidR="00B24CEE" w:rsidRPr="002110F3">
        <w:rPr>
          <w:rFonts w:eastAsia="Times New Roman" w:cstheme="minorHAnsi"/>
          <w:lang w:eastAsia="es-CO"/>
        </w:rPr>
        <w:t>2022</w:t>
      </w:r>
    </w:p>
    <w:bookmarkStart w:id="0" w:name="_Toc26832209" w:displacedByCustomXml="next"/>
    <w:sdt>
      <w:sdtPr>
        <w:rPr>
          <w:rFonts w:asciiTheme="minorHAnsi" w:eastAsiaTheme="minorHAnsi" w:hAnsiTheme="minorHAnsi" w:cstheme="minorHAnsi"/>
          <w:b/>
          <w:bCs/>
          <w:color w:val="auto"/>
          <w:sz w:val="22"/>
          <w:szCs w:val="22"/>
          <w:lang w:val="es-ES" w:eastAsia="en-US"/>
        </w:rPr>
        <w:id w:val="1238364229"/>
        <w:docPartObj>
          <w:docPartGallery w:val="Table of Contents"/>
          <w:docPartUnique/>
        </w:docPartObj>
      </w:sdtPr>
      <w:sdtEndPr>
        <w:rPr>
          <w:b w:val="0"/>
          <w:bCs w:val="0"/>
        </w:rPr>
      </w:sdtEndPr>
      <w:sdtContent>
        <w:p w14:paraId="0B9C185E" w14:textId="4AFB10D5" w:rsidR="0014761E" w:rsidRPr="002110F3" w:rsidRDefault="35A7D640" w:rsidP="0075091F">
          <w:pPr>
            <w:pStyle w:val="TtuloTDC"/>
            <w:spacing w:line="276" w:lineRule="auto"/>
            <w:rPr>
              <w:rFonts w:asciiTheme="minorHAnsi" w:hAnsiTheme="minorHAnsi" w:cstheme="minorHAnsi"/>
              <w:color w:val="auto"/>
              <w:sz w:val="22"/>
              <w:szCs w:val="22"/>
            </w:rPr>
          </w:pPr>
          <w:r w:rsidRPr="002110F3">
            <w:rPr>
              <w:rFonts w:asciiTheme="minorHAnsi" w:hAnsiTheme="minorHAnsi" w:cstheme="minorHAnsi"/>
              <w:color w:val="auto"/>
              <w:sz w:val="22"/>
              <w:szCs w:val="22"/>
              <w:lang w:val="es-ES"/>
            </w:rPr>
            <w:t>Contenido</w:t>
          </w:r>
        </w:p>
        <w:p w14:paraId="7A6062D5" w14:textId="364B9E1C" w:rsidR="00020B8B" w:rsidRPr="002110F3" w:rsidRDefault="0014761E" w:rsidP="0075091F">
          <w:pPr>
            <w:pStyle w:val="TDC1"/>
            <w:spacing w:line="276" w:lineRule="auto"/>
            <w:rPr>
              <w:rFonts w:eastAsiaTheme="minorEastAsia" w:cstheme="minorHAnsi"/>
              <w:noProof/>
              <w:lang w:eastAsia="es-CO"/>
            </w:rPr>
          </w:pPr>
          <w:r w:rsidRPr="002110F3">
            <w:rPr>
              <w:rFonts w:cstheme="minorHAnsi"/>
            </w:rPr>
            <w:fldChar w:fldCharType="begin"/>
          </w:r>
          <w:r w:rsidRPr="002110F3">
            <w:rPr>
              <w:rFonts w:cstheme="minorHAnsi"/>
            </w:rPr>
            <w:instrText xml:space="preserve"> TOC \o "1-3" \h \z \u </w:instrText>
          </w:r>
          <w:r w:rsidRPr="002110F3">
            <w:rPr>
              <w:rFonts w:cstheme="minorHAnsi"/>
            </w:rPr>
            <w:fldChar w:fldCharType="separate"/>
          </w:r>
          <w:hyperlink w:anchor="_Toc115882206" w:history="1">
            <w:r w:rsidR="00020B8B" w:rsidRPr="002110F3">
              <w:rPr>
                <w:rStyle w:val="Hipervnculo"/>
                <w:rFonts w:cstheme="minorHAnsi"/>
                <w:noProof/>
                <w:lang w:eastAsia="es-ES_tradnl"/>
              </w:rPr>
              <w:t>RESUMEN</w:t>
            </w:r>
            <w:r w:rsidR="00020B8B" w:rsidRPr="002110F3">
              <w:rPr>
                <w:rFonts w:cstheme="minorHAnsi"/>
                <w:noProof/>
                <w:webHidden/>
              </w:rPr>
              <w:tab/>
            </w:r>
            <w:r w:rsidR="00020B8B" w:rsidRPr="002110F3">
              <w:rPr>
                <w:rFonts w:cstheme="minorHAnsi"/>
                <w:noProof/>
                <w:webHidden/>
              </w:rPr>
              <w:fldChar w:fldCharType="begin"/>
            </w:r>
            <w:r w:rsidR="00020B8B" w:rsidRPr="002110F3">
              <w:rPr>
                <w:rFonts w:cstheme="minorHAnsi"/>
                <w:noProof/>
                <w:webHidden/>
              </w:rPr>
              <w:instrText xml:space="preserve"> PAGEREF _Toc115882206 \h </w:instrText>
            </w:r>
            <w:r w:rsidR="00020B8B" w:rsidRPr="002110F3">
              <w:rPr>
                <w:rFonts w:cstheme="minorHAnsi"/>
                <w:noProof/>
                <w:webHidden/>
              </w:rPr>
            </w:r>
            <w:r w:rsidR="00020B8B" w:rsidRPr="002110F3">
              <w:rPr>
                <w:rFonts w:cstheme="minorHAnsi"/>
                <w:noProof/>
                <w:webHidden/>
              </w:rPr>
              <w:fldChar w:fldCharType="separate"/>
            </w:r>
            <w:r w:rsidR="00975189" w:rsidRPr="002110F3">
              <w:rPr>
                <w:rFonts w:cstheme="minorHAnsi"/>
                <w:noProof/>
                <w:webHidden/>
              </w:rPr>
              <w:t>3</w:t>
            </w:r>
            <w:r w:rsidR="00020B8B" w:rsidRPr="002110F3">
              <w:rPr>
                <w:rFonts w:cstheme="minorHAnsi"/>
                <w:noProof/>
                <w:webHidden/>
              </w:rPr>
              <w:fldChar w:fldCharType="end"/>
            </w:r>
          </w:hyperlink>
        </w:p>
        <w:p w14:paraId="5EBC7EC3" w14:textId="0C748147" w:rsidR="00020B8B" w:rsidRPr="002110F3" w:rsidRDefault="00000000" w:rsidP="0075091F">
          <w:pPr>
            <w:pStyle w:val="TDC1"/>
            <w:spacing w:line="276" w:lineRule="auto"/>
            <w:rPr>
              <w:rFonts w:eastAsiaTheme="minorEastAsia" w:cstheme="minorHAnsi"/>
              <w:noProof/>
              <w:lang w:eastAsia="es-CO"/>
            </w:rPr>
          </w:pPr>
          <w:hyperlink w:anchor="_Toc115882207" w:history="1">
            <w:r w:rsidR="00020B8B" w:rsidRPr="002110F3">
              <w:rPr>
                <w:rStyle w:val="Hipervnculo"/>
                <w:rFonts w:cstheme="minorHAnsi"/>
                <w:noProof/>
                <w:lang w:eastAsia="es-ES"/>
              </w:rPr>
              <w:t>PALABRAS CLAVE</w:t>
            </w:r>
            <w:r w:rsidR="00020B8B" w:rsidRPr="002110F3">
              <w:rPr>
                <w:rFonts w:cstheme="minorHAnsi"/>
                <w:noProof/>
                <w:webHidden/>
              </w:rPr>
              <w:tab/>
            </w:r>
            <w:r w:rsidR="00020B8B" w:rsidRPr="002110F3">
              <w:rPr>
                <w:rFonts w:cstheme="minorHAnsi"/>
                <w:noProof/>
                <w:webHidden/>
              </w:rPr>
              <w:fldChar w:fldCharType="begin"/>
            </w:r>
            <w:r w:rsidR="00020B8B" w:rsidRPr="002110F3">
              <w:rPr>
                <w:rFonts w:cstheme="minorHAnsi"/>
                <w:noProof/>
                <w:webHidden/>
              </w:rPr>
              <w:instrText xml:space="preserve"> PAGEREF _Toc115882207 \h </w:instrText>
            </w:r>
            <w:r w:rsidR="00020B8B" w:rsidRPr="002110F3">
              <w:rPr>
                <w:rFonts w:cstheme="minorHAnsi"/>
                <w:noProof/>
                <w:webHidden/>
              </w:rPr>
            </w:r>
            <w:r w:rsidR="00020B8B" w:rsidRPr="002110F3">
              <w:rPr>
                <w:rFonts w:cstheme="minorHAnsi"/>
                <w:noProof/>
                <w:webHidden/>
              </w:rPr>
              <w:fldChar w:fldCharType="separate"/>
            </w:r>
            <w:r w:rsidR="00975189" w:rsidRPr="002110F3">
              <w:rPr>
                <w:rFonts w:cstheme="minorHAnsi"/>
                <w:noProof/>
                <w:webHidden/>
              </w:rPr>
              <w:t>3</w:t>
            </w:r>
            <w:r w:rsidR="00020B8B" w:rsidRPr="002110F3">
              <w:rPr>
                <w:rFonts w:cstheme="minorHAnsi"/>
                <w:noProof/>
                <w:webHidden/>
              </w:rPr>
              <w:fldChar w:fldCharType="end"/>
            </w:r>
          </w:hyperlink>
        </w:p>
        <w:p w14:paraId="0057E293" w14:textId="216A5062" w:rsidR="00020B8B" w:rsidRPr="002110F3" w:rsidRDefault="00000000" w:rsidP="0075091F">
          <w:pPr>
            <w:pStyle w:val="TDC1"/>
            <w:tabs>
              <w:tab w:val="left" w:pos="1320"/>
            </w:tabs>
            <w:spacing w:line="276" w:lineRule="auto"/>
            <w:rPr>
              <w:rFonts w:eastAsiaTheme="minorEastAsia" w:cstheme="minorHAnsi"/>
              <w:noProof/>
              <w:lang w:eastAsia="es-CO"/>
            </w:rPr>
          </w:pPr>
          <w:hyperlink w:anchor="_Toc115882208" w:history="1">
            <w:r w:rsidR="00020B8B" w:rsidRPr="002110F3">
              <w:rPr>
                <w:rStyle w:val="Hipervnculo"/>
                <w:rFonts w:cstheme="minorHAnsi"/>
                <w:noProof/>
                <w:lang w:eastAsia="es-ES_tradnl"/>
              </w:rPr>
              <w:t>1.</w:t>
            </w:r>
            <w:r w:rsidR="00020B8B" w:rsidRPr="002110F3">
              <w:rPr>
                <w:rFonts w:eastAsiaTheme="minorEastAsia" w:cstheme="minorHAnsi"/>
                <w:noProof/>
                <w:lang w:eastAsia="es-CO"/>
              </w:rPr>
              <w:tab/>
            </w:r>
            <w:r w:rsidR="00020B8B" w:rsidRPr="002110F3">
              <w:rPr>
                <w:rStyle w:val="Hipervnculo"/>
                <w:rFonts w:cstheme="minorHAnsi"/>
                <w:noProof/>
                <w:lang w:eastAsia="es-ES_tradnl"/>
              </w:rPr>
              <w:t>INTRODUCCIÓN</w:t>
            </w:r>
            <w:r w:rsidR="00020B8B" w:rsidRPr="002110F3">
              <w:rPr>
                <w:rFonts w:cstheme="minorHAnsi"/>
                <w:noProof/>
                <w:webHidden/>
              </w:rPr>
              <w:tab/>
            </w:r>
            <w:r w:rsidR="00020B8B" w:rsidRPr="002110F3">
              <w:rPr>
                <w:rFonts w:cstheme="minorHAnsi"/>
                <w:noProof/>
                <w:webHidden/>
              </w:rPr>
              <w:fldChar w:fldCharType="begin"/>
            </w:r>
            <w:r w:rsidR="00020B8B" w:rsidRPr="002110F3">
              <w:rPr>
                <w:rFonts w:cstheme="minorHAnsi"/>
                <w:noProof/>
                <w:webHidden/>
              </w:rPr>
              <w:instrText xml:space="preserve"> PAGEREF _Toc115882208 \h </w:instrText>
            </w:r>
            <w:r w:rsidR="00020B8B" w:rsidRPr="002110F3">
              <w:rPr>
                <w:rFonts w:cstheme="minorHAnsi"/>
                <w:noProof/>
                <w:webHidden/>
              </w:rPr>
            </w:r>
            <w:r w:rsidR="00020B8B" w:rsidRPr="002110F3">
              <w:rPr>
                <w:rFonts w:cstheme="minorHAnsi"/>
                <w:noProof/>
                <w:webHidden/>
              </w:rPr>
              <w:fldChar w:fldCharType="separate"/>
            </w:r>
            <w:r w:rsidR="00975189" w:rsidRPr="002110F3">
              <w:rPr>
                <w:rFonts w:cstheme="minorHAnsi"/>
                <w:noProof/>
                <w:webHidden/>
              </w:rPr>
              <w:t>3</w:t>
            </w:r>
            <w:r w:rsidR="00020B8B" w:rsidRPr="002110F3">
              <w:rPr>
                <w:rFonts w:cstheme="minorHAnsi"/>
                <w:noProof/>
                <w:webHidden/>
              </w:rPr>
              <w:fldChar w:fldCharType="end"/>
            </w:r>
          </w:hyperlink>
        </w:p>
        <w:p w14:paraId="469BCBD0" w14:textId="6AE56106" w:rsidR="00020B8B" w:rsidRPr="002110F3" w:rsidRDefault="00000000" w:rsidP="0075091F">
          <w:pPr>
            <w:pStyle w:val="TDC1"/>
            <w:tabs>
              <w:tab w:val="left" w:pos="1320"/>
            </w:tabs>
            <w:spacing w:line="276" w:lineRule="auto"/>
            <w:rPr>
              <w:rFonts w:eastAsiaTheme="minorEastAsia" w:cstheme="minorHAnsi"/>
              <w:noProof/>
              <w:lang w:eastAsia="es-CO"/>
            </w:rPr>
          </w:pPr>
          <w:hyperlink w:anchor="_Toc115882209" w:history="1">
            <w:r w:rsidR="00020B8B" w:rsidRPr="002110F3">
              <w:rPr>
                <w:rStyle w:val="Hipervnculo"/>
                <w:rFonts w:cstheme="minorHAnsi"/>
                <w:noProof/>
                <w:lang w:eastAsia="es-ES_tradnl"/>
              </w:rPr>
              <w:t>2.</w:t>
            </w:r>
            <w:r w:rsidR="00020B8B" w:rsidRPr="002110F3">
              <w:rPr>
                <w:rFonts w:eastAsiaTheme="minorEastAsia" w:cstheme="minorHAnsi"/>
                <w:noProof/>
                <w:lang w:eastAsia="es-CO"/>
              </w:rPr>
              <w:tab/>
            </w:r>
            <w:r w:rsidR="00020B8B" w:rsidRPr="002110F3">
              <w:rPr>
                <w:rStyle w:val="Hipervnculo"/>
                <w:rFonts w:cstheme="minorHAnsi"/>
                <w:noProof/>
                <w:lang w:eastAsia="es-ES_tradnl"/>
              </w:rPr>
              <w:t>METODOLOGÍA</w:t>
            </w:r>
            <w:r w:rsidR="00020B8B" w:rsidRPr="002110F3">
              <w:rPr>
                <w:rFonts w:cstheme="minorHAnsi"/>
                <w:noProof/>
                <w:webHidden/>
              </w:rPr>
              <w:tab/>
            </w:r>
            <w:r w:rsidR="00020B8B" w:rsidRPr="002110F3">
              <w:rPr>
                <w:rFonts w:cstheme="minorHAnsi"/>
                <w:noProof/>
                <w:webHidden/>
              </w:rPr>
              <w:fldChar w:fldCharType="begin"/>
            </w:r>
            <w:r w:rsidR="00020B8B" w:rsidRPr="002110F3">
              <w:rPr>
                <w:rFonts w:cstheme="minorHAnsi"/>
                <w:noProof/>
                <w:webHidden/>
              </w:rPr>
              <w:instrText xml:space="preserve"> PAGEREF _Toc115882209 \h </w:instrText>
            </w:r>
            <w:r w:rsidR="00020B8B" w:rsidRPr="002110F3">
              <w:rPr>
                <w:rFonts w:cstheme="minorHAnsi"/>
                <w:noProof/>
                <w:webHidden/>
              </w:rPr>
            </w:r>
            <w:r w:rsidR="00020B8B" w:rsidRPr="002110F3">
              <w:rPr>
                <w:rFonts w:cstheme="minorHAnsi"/>
                <w:noProof/>
                <w:webHidden/>
              </w:rPr>
              <w:fldChar w:fldCharType="separate"/>
            </w:r>
            <w:r w:rsidR="00975189" w:rsidRPr="002110F3">
              <w:rPr>
                <w:rFonts w:cstheme="minorHAnsi"/>
                <w:noProof/>
                <w:webHidden/>
              </w:rPr>
              <w:t>5</w:t>
            </w:r>
            <w:r w:rsidR="00020B8B" w:rsidRPr="002110F3">
              <w:rPr>
                <w:rFonts w:cstheme="minorHAnsi"/>
                <w:noProof/>
                <w:webHidden/>
              </w:rPr>
              <w:fldChar w:fldCharType="end"/>
            </w:r>
          </w:hyperlink>
        </w:p>
        <w:p w14:paraId="61E6BD0F" w14:textId="7EF70ECA" w:rsidR="00020B8B" w:rsidRPr="002110F3" w:rsidRDefault="00000000" w:rsidP="0075091F">
          <w:pPr>
            <w:pStyle w:val="TDC1"/>
            <w:tabs>
              <w:tab w:val="left" w:pos="1320"/>
            </w:tabs>
            <w:spacing w:line="276" w:lineRule="auto"/>
            <w:rPr>
              <w:rFonts w:eastAsiaTheme="minorEastAsia" w:cstheme="minorHAnsi"/>
              <w:noProof/>
              <w:lang w:eastAsia="es-CO"/>
            </w:rPr>
          </w:pPr>
          <w:hyperlink w:anchor="_Toc115882210" w:history="1">
            <w:r w:rsidR="00020B8B" w:rsidRPr="002110F3">
              <w:rPr>
                <w:rStyle w:val="Hipervnculo"/>
                <w:rFonts w:cstheme="minorHAnsi"/>
                <w:noProof/>
              </w:rPr>
              <w:t>3.</w:t>
            </w:r>
            <w:r w:rsidR="00020B8B" w:rsidRPr="002110F3">
              <w:rPr>
                <w:rFonts w:eastAsiaTheme="minorEastAsia" w:cstheme="minorHAnsi"/>
                <w:noProof/>
                <w:lang w:eastAsia="es-CO"/>
              </w:rPr>
              <w:tab/>
            </w:r>
            <w:r w:rsidR="00020B8B" w:rsidRPr="002110F3">
              <w:rPr>
                <w:rStyle w:val="Hipervnculo"/>
                <w:rFonts w:cstheme="minorHAnsi"/>
                <w:noProof/>
              </w:rPr>
              <w:t>RESULTADOS</w:t>
            </w:r>
            <w:r w:rsidR="00020B8B" w:rsidRPr="002110F3">
              <w:rPr>
                <w:rFonts w:cstheme="minorHAnsi"/>
                <w:noProof/>
                <w:webHidden/>
              </w:rPr>
              <w:tab/>
            </w:r>
            <w:r w:rsidR="00020B8B" w:rsidRPr="002110F3">
              <w:rPr>
                <w:rFonts w:cstheme="minorHAnsi"/>
                <w:noProof/>
                <w:webHidden/>
              </w:rPr>
              <w:fldChar w:fldCharType="begin"/>
            </w:r>
            <w:r w:rsidR="00020B8B" w:rsidRPr="002110F3">
              <w:rPr>
                <w:rFonts w:cstheme="minorHAnsi"/>
                <w:noProof/>
                <w:webHidden/>
              </w:rPr>
              <w:instrText xml:space="preserve"> PAGEREF _Toc115882210 \h </w:instrText>
            </w:r>
            <w:r w:rsidR="00020B8B" w:rsidRPr="002110F3">
              <w:rPr>
                <w:rFonts w:cstheme="minorHAnsi"/>
                <w:noProof/>
                <w:webHidden/>
              </w:rPr>
            </w:r>
            <w:r w:rsidR="00020B8B" w:rsidRPr="002110F3">
              <w:rPr>
                <w:rFonts w:cstheme="minorHAnsi"/>
                <w:noProof/>
                <w:webHidden/>
              </w:rPr>
              <w:fldChar w:fldCharType="separate"/>
            </w:r>
            <w:r w:rsidR="00975189" w:rsidRPr="002110F3">
              <w:rPr>
                <w:rFonts w:cstheme="minorHAnsi"/>
                <w:noProof/>
                <w:webHidden/>
              </w:rPr>
              <w:t>5</w:t>
            </w:r>
            <w:r w:rsidR="00020B8B" w:rsidRPr="002110F3">
              <w:rPr>
                <w:rFonts w:cstheme="minorHAnsi"/>
                <w:noProof/>
                <w:webHidden/>
              </w:rPr>
              <w:fldChar w:fldCharType="end"/>
            </w:r>
          </w:hyperlink>
        </w:p>
        <w:p w14:paraId="6BEFD026" w14:textId="39391698" w:rsidR="00020B8B" w:rsidRPr="002110F3" w:rsidRDefault="00000000" w:rsidP="0075091F">
          <w:pPr>
            <w:pStyle w:val="TDC1"/>
            <w:tabs>
              <w:tab w:val="left" w:pos="1320"/>
            </w:tabs>
            <w:spacing w:line="276" w:lineRule="auto"/>
            <w:rPr>
              <w:rFonts w:eastAsiaTheme="minorEastAsia" w:cstheme="minorHAnsi"/>
              <w:noProof/>
              <w:lang w:eastAsia="es-CO"/>
            </w:rPr>
          </w:pPr>
          <w:hyperlink w:anchor="_Toc115882211" w:history="1">
            <w:r w:rsidR="00020B8B" w:rsidRPr="002110F3">
              <w:rPr>
                <w:rStyle w:val="Hipervnculo"/>
                <w:rFonts w:cstheme="minorHAnsi"/>
                <w:noProof/>
                <w:lang w:eastAsia="es-ES"/>
              </w:rPr>
              <w:t>4.</w:t>
            </w:r>
            <w:r w:rsidR="00020B8B" w:rsidRPr="002110F3">
              <w:rPr>
                <w:rFonts w:eastAsiaTheme="minorEastAsia" w:cstheme="minorHAnsi"/>
                <w:noProof/>
                <w:lang w:eastAsia="es-CO"/>
              </w:rPr>
              <w:tab/>
            </w:r>
            <w:r w:rsidR="00020B8B" w:rsidRPr="002110F3">
              <w:rPr>
                <w:rStyle w:val="Hipervnculo"/>
                <w:rFonts w:cstheme="minorHAnsi"/>
                <w:noProof/>
                <w:lang w:eastAsia="es-ES"/>
              </w:rPr>
              <w:t>DISCUSIÓN</w:t>
            </w:r>
            <w:r w:rsidR="00020B8B" w:rsidRPr="002110F3">
              <w:rPr>
                <w:rFonts w:cstheme="minorHAnsi"/>
                <w:noProof/>
                <w:webHidden/>
              </w:rPr>
              <w:tab/>
            </w:r>
            <w:r w:rsidR="00020B8B" w:rsidRPr="002110F3">
              <w:rPr>
                <w:rFonts w:cstheme="minorHAnsi"/>
                <w:noProof/>
                <w:webHidden/>
              </w:rPr>
              <w:fldChar w:fldCharType="begin"/>
            </w:r>
            <w:r w:rsidR="00020B8B" w:rsidRPr="002110F3">
              <w:rPr>
                <w:rFonts w:cstheme="minorHAnsi"/>
                <w:noProof/>
                <w:webHidden/>
              </w:rPr>
              <w:instrText xml:space="preserve"> PAGEREF _Toc115882211 \h </w:instrText>
            </w:r>
            <w:r w:rsidR="00020B8B" w:rsidRPr="002110F3">
              <w:rPr>
                <w:rFonts w:cstheme="minorHAnsi"/>
                <w:noProof/>
                <w:webHidden/>
              </w:rPr>
            </w:r>
            <w:r w:rsidR="00020B8B" w:rsidRPr="002110F3">
              <w:rPr>
                <w:rFonts w:cstheme="minorHAnsi"/>
                <w:noProof/>
                <w:webHidden/>
              </w:rPr>
              <w:fldChar w:fldCharType="separate"/>
            </w:r>
            <w:r w:rsidR="00975189" w:rsidRPr="002110F3">
              <w:rPr>
                <w:rFonts w:cstheme="minorHAnsi"/>
                <w:noProof/>
                <w:webHidden/>
              </w:rPr>
              <w:t>8</w:t>
            </w:r>
            <w:r w:rsidR="00020B8B" w:rsidRPr="002110F3">
              <w:rPr>
                <w:rFonts w:cstheme="minorHAnsi"/>
                <w:noProof/>
                <w:webHidden/>
              </w:rPr>
              <w:fldChar w:fldCharType="end"/>
            </w:r>
          </w:hyperlink>
        </w:p>
        <w:p w14:paraId="6A112AA1" w14:textId="1B9C3828" w:rsidR="00020B8B" w:rsidRPr="002110F3" w:rsidRDefault="00000000" w:rsidP="0075091F">
          <w:pPr>
            <w:pStyle w:val="TDC1"/>
            <w:tabs>
              <w:tab w:val="left" w:pos="1320"/>
            </w:tabs>
            <w:spacing w:line="276" w:lineRule="auto"/>
            <w:rPr>
              <w:rFonts w:eastAsiaTheme="minorEastAsia" w:cstheme="minorHAnsi"/>
              <w:noProof/>
              <w:lang w:eastAsia="es-CO"/>
            </w:rPr>
          </w:pPr>
          <w:hyperlink w:anchor="_Toc115882212" w:history="1">
            <w:r w:rsidR="00020B8B" w:rsidRPr="002110F3">
              <w:rPr>
                <w:rStyle w:val="Hipervnculo"/>
                <w:rFonts w:cstheme="minorHAnsi"/>
                <w:noProof/>
                <w:lang w:eastAsia="es-ES"/>
              </w:rPr>
              <w:t>5.</w:t>
            </w:r>
            <w:r w:rsidR="00020B8B" w:rsidRPr="002110F3">
              <w:rPr>
                <w:rFonts w:eastAsiaTheme="minorEastAsia" w:cstheme="minorHAnsi"/>
                <w:noProof/>
                <w:lang w:eastAsia="es-CO"/>
              </w:rPr>
              <w:tab/>
            </w:r>
            <w:r w:rsidR="00020B8B" w:rsidRPr="002110F3">
              <w:rPr>
                <w:rStyle w:val="Hipervnculo"/>
                <w:rFonts w:cstheme="minorHAnsi"/>
                <w:noProof/>
                <w:lang w:eastAsia="es-ES"/>
              </w:rPr>
              <w:t>LIMITACIONES Y FUTURAS LÍNEAS DE TRABAJO</w:t>
            </w:r>
            <w:r w:rsidR="00020B8B" w:rsidRPr="002110F3">
              <w:rPr>
                <w:rFonts w:cstheme="minorHAnsi"/>
                <w:noProof/>
                <w:webHidden/>
              </w:rPr>
              <w:tab/>
            </w:r>
            <w:r w:rsidR="00020B8B" w:rsidRPr="002110F3">
              <w:rPr>
                <w:rFonts w:cstheme="minorHAnsi"/>
                <w:noProof/>
                <w:webHidden/>
              </w:rPr>
              <w:fldChar w:fldCharType="begin"/>
            </w:r>
            <w:r w:rsidR="00020B8B" w:rsidRPr="002110F3">
              <w:rPr>
                <w:rFonts w:cstheme="minorHAnsi"/>
                <w:noProof/>
                <w:webHidden/>
              </w:rPr>
              <w:instrText xml:space="preserve"> PAGEREF _Toc115882212 \h </w:instrText>
            </w:r>
            <w:r w:rsidR="00020B8B" w:rsidRPr="002110F3">
              <w:rPr>
                <w:rFonts w:cstheme="minorHAnsi"/>
                <w:noProof/>
                <w:webHidden/>
              </w:rPr>
            </w:r>
            <w:r w:rsidR="00020B8B" w:rsidRPr="002110F3">
              <w:rPr>
                <w:rFonts w:cstheme="minorHAnsi"/>
                <w:noProof/>
                <w:webHidden/>
              </w:rPr>
              <w:fldChar w:fldCharType="separate"/>
            </w:r>
            <w:r w:rsidR="00975189" w:rsidRPr="002110F3">
              <w:rPr>
                <w:rFonts w:cstheme="minorHAnsi"/>
                <w:noProof/>
                <w:webHidden/>
              </w:rPr>
              <w:t>9</w:t>
            </w:r>
            <w:r w:rsidR="00020B8B" w:rsidRPr="002110F3">
              <w:rPr>
                <w:rFonts w:cstheme="minorHAnsi"/>
                <w:noProof/>
                <w:webHidden/>
              </w:rPr>
              <w:fldChar w:fldCharType="end"/>
            </w:r>
          </w:hyperlink>
        </w:p>
        <w:p w14:paraId="2F9D40D3" w14:textId="7B9D50E8" w:rsidR="00020B8B" w:rsidRPr="002110F3" w:rsidRDefault="00000000" w:rsidP="0075091F">
          <w:pPr>
            <w:pStyle w:val="TDC1"/>
            <w:spacing w:line="276" w:lineRule="auto"/>
            <w:rPr>
              <w:rFonts w:eastAsiaTheme="minorEastAsia" w:cstheme="minorHAnsi"/>
              <w:noProof/>
              <w:lang w:eastAsia="es-CO"/>
            </w:rPr>
          </w:pPr>
          <w:hyperlink w:anchor="_Toc115882213" w:history="1">
            <w:r w:rsidR="00020B8B" w:rsidRPr="002110F3">
              <w:rPr>
                <w:rStyle w:val="Hipervnculo"/>
                <w:rFonts w:cstheme="minorHAnsi"/>
                <w:noProof/>
                <w:lang w:eastAsia="es-ES"/>
              </w:rPr>
              <w:t>REFERENCIAS</w:t>
            </w:r>
            <w:r w:rsidR="00020B8B" w:rsidRPr="002110F3">
              <w:rPr>
                <w:rFonts w:cstheme="minorHAnsi"/>
                <w:noProof/>
                <w:webHidden/>
              </w:rPr>
              <w:tab/>
            </w:r>
            <w:r w:rsidR="00020B8B" w:rsidRPr="002110F3">
              <w:rPr>
                <w:rFonts w:cstheme="minorHAnsi"/>
                <w:noProof/>
                <w:webHidden/>
              </w:rPr>
              <w:fldChar w:fldCharType="begin"/>
            </w:r>
            <w:r w:rsidR="00020B8B" w:rsidRPr="002110F3">
              <w:rPr>
                <w:rFonts w:cstheme="minorHAnsi"/>
                <w:noProof/>
                <w:webHidden/>
              </w:rPr>
              <w:instrText xml:space="preserve"> PAGEREF _Toc115882213 \h </w:instrText>
            </w:r>
            <w:r w:rsidR="00020B8B" w:rsidRPr="002110F3">
              <w:rPr>
                <w:rFonts w:cstheme="minorHAnsi"/>
                <w:noProof/>
                <w:webHidden/>
              </w:rPr>
            </w:r>
            <w:r w:rsidR="00020B8B" w:rsidRPr="002110F3">
              <w:rPr>
                <w:rFonts w:cstheme="minorHAnsi"/>
                <w:noProof/>
                <w:webHidden/>
              </w:rPr>
              <w:fldChar w:fldCharType="separate"/>
            </w:r>
            <w:r w:rsidR="00975189" w:rsidRPr="002110F3">
              <w:rPr>
                <w:rFonts w:cstheme="minorHAnsi"/>
                <w:noProof/>
                <w:webHidden/>
              </w:rPr>
              <w:t>9</w:t>
            </w:r>
            <w:r w:rsidR="00020B8B" w:rsidRPr="002110F3">
              <w:rPr>
                <w:rFonts w:cstheme="minorHAnsi"/>
                <w:noProof/>
                <w:webHidden/>
              </w:rPr>
              <w:fldChar w:fldCharType="end"/>
            </w:r>
          </w:hyperlink>
        </w:p>
        <w:p w14:paraId="7E5F781B" w14:textId="69055306" w:rsidR="0014761E" w:rsidRPr="002110F3" w:rsidRDefault="0014761E" w:rsidP="0075091F">
          <w:pPr>
            <w:spacing w:line="276" w:lineRule="auto"/>
            <w:rPr>
              <w:rFonts w:cstheme="minorHAnsi"/>
            </w:rPr>
          </w:pPr>
          <w:r w:rsidRPr="002110F3">
            <w:rPr>
              <w:rFonts w:cstheme="minorHAnsi"/>
              <w:lang w:val="es-ES"/>
            </w:rPr>
            <w:fldChar w:fldCharType="end"/>
          </w:r>
        </w:p>
      </w:sdtContent>
    </w:sdt>
    <w:p w14:paraId="08C14F78" w14:textId="4DC23A87" w:rsidR="0014761E" w:rsidRPr="002110F3" w:rsidRDefault="0014761E" w:rsidP="0075091F">
      <w:pPr>
        <w:spacing w:line="276" w:lineRule="auto"/>
        <w:rPr>
          <w:rFonts w:eastAsia="Times New Roman" w:cstheme="minorHAnsi"/>
          <w:color w:val="000000"/>
          <w:lang w:eastAsia="es-CO"/>
        </w:rPr>
      </w:pPr>
      <w:r w:rsidRPr="002110F3">
        <w:rPr>
          <w:rFonts w:eastAsia="Times New Roman" w:cstheme="minorHAnsi"/>
          <w:color w:val="000000" w:themeColor="text1"/>
          <w:lang w:eastAsia="es-CO"/>
        </w:rPr>
        <w:br w:type="page"/>
      </w:r>
    </w:p>
    <w:p w14:paraId="22C1DA1D" w14:textId="0468510A" w:rsidR="003B6A35" w:rsidRPr="002110F3" w:rsidRDefault="00906031" w:rsidP="00E0762D">
      <w:pPr>
        <w:pStyle w:val="Ttulo1"/>
        <w:spacing w:line="276" w:lineRule="auto"/>
        <w:rPr>
          <w:rFonts w:asciiTheme="minorHAnsi" w:hAnsiTheme="minorHAnsi" w:cstheme="minorHAnsi"/>
          <w:sz w:val="22"/>
          <w:szCs w:val="22"/>
          <w:lang w:eastAsia="es-ES_tradnl"/>
        </w:rPr>
      </w:pPr>
      <w:bookmarkStart w:id="1" w:name="_Toc115882206"/>
      <w:r w:rsidRPr="002110F3">
        <w:rPr>
          <w:rFonts w:asciiTheme="minorHAnsi" w:hAnsiTheme="minorHAnsi" w:cstheme="minorHAnsi"/>
          <w:sz w:val="22"/>
          <w:szCs w:val="22"/>
          <w:lang w:eastAsia="es-ES_tradnl"/>
        </w:rPr>
        <w:lastRenderedPageBreak/>
        <w:t>RESUMEN</w:t>
      </w:r>
      <w:bookmarkEnd w:id="0"/>
      <w:bookmarkEnd w:id="1"/>
      <w:r w:rsidRPr="002110F3">
        <w:rPr>
          <w:rFonts w:asciiTheme="minorHAnsi" w:hAnsiTheme="minorHAnsi" w:cstheme="minorHAnsi"/>
          <w:sz w:val="22"/>
          <w:szCs w:val="22"/>
          <w:lang w:eastAsia="es-ES_tradnl"/>
        </w:rPr>
        <w:t xml:space="preserve"> </w:t>
      </w:r>
    </w:p>
    <w:p w14:paraId="7CC89B08" w14:textId="6DAA67D4" w:rsidR="006D66C5" w:rsidRPr="002110F3" w:rsidRDefault="006D66C5" w:rsidP="0075091F">
      <w:pPr>
        <w:pStyle w:val="Ttulo1"/>
        <w:spacing w:line="276" w:lineRule="auto"/>
        <w:ind w:left="0" w:firstLine="737"/>
        <w:rPr>
          <w:rFonts w:asciiTheme="minorHAnsi" w:hAnsiTheme="minorHAnsi" w:cstheme="minorHAnsi"/>
          <w:b w:val="0"/>
          <w:bCs w:val="0"/>
          <w:sz w:val="22"/>
          <w:szCs w:val="22"/>
          <w:lang w:eastAsia="es-ES_tradnl"/>
        </w:rPr>
      </w:pPr>
      <w:r w:rsidRPr="002110F3">
        <w:rPr>
          <w:rFonts w:asciiTheme="minorHAnsi" w:hAnsiTheme="minorHAnsi" w:cstheme="minorHAnsi"/>
          <w:b w:val="0"/>
          <w:bCs w:val="0"/>
          <w:sz w:val="22"/>
          <w:szCs w:val="22"/>
          <w:lang w:eastAsia="es-ES_tradnl"/>
        </w:rPr>
        <w:t>La contabilidad ambiental actualmente es un tema que esta tomando mucha fuerza desde la parte gerencial debido a las problemáticas actuales en todo lo</w:t>
      </w:r>
      <w:r w:rsidR="00D06117" w:rsidRPr="002110F3">
        <w:rPr>
          <w:rFonts w:asciiTheme="minorHAnsi" w:hAnsiTheme="minorHAnsi" w:cstheme="minorHAnsi"/>
          <w:b w:val="0"/>
          <w:bCs w:val="0"/>
          <w:sz w:val="22"/>
          <w:szCs w:val="22"/>
          <w:lang w:eastAsia="es-ES_tradnl"/>
        </w:rPr>
        <w:t xml:space="preserve"> </w:t>
      </w:r>
      <w:r w:rsidRPr="002110F3">
        <w:rPr>
          <w:rFonts w:asciiTheme="minorHAnsi" w:hAnsiTheme="minorHAnsi" w:cstheme="minorHAnsi"/>
          <w:b w:val="0"/>
          <w:bCs w:val="0"/>
          <w:sz w:val="22"/>
          <w:szCs w:val="22"/>
          <w:lang w:eastAsia="es-ES_tradnl"/>
        </w:rPr>
        <w:t>relacionado al deterioro del ambiente</w:t>
      </w:r>
      <w:r w:rsidR="005C69D5" w:rsidRPr="002110F3">
        <w:rPr>
          <w:rStyle w:val="Refdenotaalpie"/>
          <w:rFonts w:asciiTheme="minorHAnsi" w:hAnsiTheme="minorHAnsi" w:cstheme="minorHAnsi"/>
          <w:b w:val="0"/>
          <w:bCs w:val="0"/>
          <w:sz w:val="22"/>
          <w:szCs w:val="22"/>
          <w:lang w:eastAsia="es-ES_tradnl"/>
        </w:rPr>
        <w:footnoteReference w:id="2"/>
      </w:r>
      <w:r w:rsidRPr="002110F3">
        <w:rPr>
          <w:rFonts w:asciiTheme="minorHAnsi" w:hAnsiTheme="minorHAnsi" w:cstheme="minorHAnsi"/>
          <w:b w:val="0"/>
          <w:bCs w:val="0"/>
          <w:sz w:val="22"/>
          <w:szCs w:val="22"/>
          <w:lang w:eastAsia="es-ES_tradnl"/>
        </w:rPr>
        <w:t xml:space="preserve">, las alarmas sobre </w:t>
      </w:r>
      <w:r w:rsidR="00886DF4" w:rsidRPr="002110F3">
        <w:rPr>
          <w:rFonts w:asciiTheme="minorHAnsi" w:hAnsiTheme="minorHAnsi" w:cstheme="minorHAnsi"/>
          <w:b w:val="0"/>
          <w:bCs w:val="0"/>
          <w:sz w:val="22"/>
          <w:szCs w:val="22"/>
          <w:lang w:eastAsia="es-ES_tradnl"/>
        </w:rPr>
        <w:t>lo anterior</w:t>
      </w:r>
      <w:r w:rsidRPr="002110F3">
        <w:rPr>
          <w:rFonts w:asciiTheme="minorHAnsi" w:hAnsiTheme="minorHAnsi" w:cstheme="minorHAnsi"/>
          <w:b w:val="0"/>
          <w:bCs w:val="0"/>
          <w:sz w:val="22"/>
          <w:szCs w:val="22"/>
          <w:lang w:eastAsia="es-ES_tradnl"/>
        </w:rPr>
        <w:t xml:space="preserve"> son mucho </w:t>
      </w:r>
      <w:r w:rsidR="00886DF4" w:rsidRPr="002110F3">
        <w:rPr>
          <w:rFonts w:asciiTheme="minorHAnsi" w:hAnsiTheme="minorHAnsi" w:cstheme="minorHAnsi"/>
          <w:b w:val="0"/>
          <w:bCs w:val="0"/>
          <w:sz w:val="22"/>
          <w:szCs w:val="22"/>
          <w:lang w:eastAsia="es-ES_tradnl"/>
        </w:rPr>
        <w:t>más</w:t>
      </w:r>
      <w:r w:rsidRPr="002110F3">
        <w:rPr>
          <w:rFonts w:asciiTheme="minorHAnsi" w:hAnsiTheme="minorHAnsi" w:cstheme="minorHAnsi"/>
          <w:b w:val="0"/>
          <w:bCs w:val="0"/>
          <w:sz w:val="22"/>
          <w:szCs w:val="22"/>
          <w:lang w:eastAsia="es-ES_tradnl"/>
        </w:rPr>
        <w:t xml:space="preserve"> frecuentes que hace un par de años, encaminando a los directivos encargados de velar por el optimo funcionamiento de la entidad a informarse sobre todo lo relacionado </w:t>
      </w:r>
      <w:r w:rsidR="00D06117" w:rsidRPr="002110F3">
        <w:rPr>
          <w:rFonts w:asciiTheme="minorHAnsi" w:hAnsiTheme="minorHAnsi" w:cstheme="minorHAnsi"/>
          <w:b w:val="0"/>
          <w:bCs w:val="0"/>
          <w:sz w:val="22"/>
          <w:szCs w:val="22"/>
          <w:lang w:eastAsia="es-ES_tradnl"/>
        </w:rPr>
        <w:t>con el</w:t>
      </w:r>
      <w:r w:rsidRPr="002110F3">
        <w:rPr>
          <w:rFonts w:asciiTheme="minorHAnsi" w:hAnsiTheme="minorHAnsi" w:cstheme="minorHAnsi"/>
          <w:b w:val="0"/>
          <w:bCs w:val="0"/>
          <w:sz w:val="22"/>
          <w:szCs w:val="22"/>
          <w:lang w:eastAsia="es-ES_tradnl"/>
        </w:rPr>
        <w:t xml:space="preserve"> tema, especialmente para que aparte de verse beneficiados también aporten al progreso y mejoramiento del ambiente, pero es evidente que </w:t>
      </w:r>
      <w:r w:rsidR="00780AF1" w:rsidRPr="002110F3">
        <w:rPr>
          <w:rFonts w:asciiTheme="minorHAnsi" w:hAnsiTheme="minorHAnsi" w:cstheme="minorHAnsi"/>
          <w:b w:val="0"/>
          <w:bCs w:val="0"/>
          <w:sz w:val="22"/>
          <w:szCs w:val="22"/>
          <w:lang w:eastAsia="es-ES_tradnl"/>
        </w:rPr>
        <w:t>en la actualidad la mayoría de empresa</w:t>
      </w:r>
      <w:r w:rsidR="009A7684" w:rsidRPr="002110F3">
        <w:rPr>
          <w:rFonts w:asciiTheme="minorHAnsi" w:hAnsiTheme="minorHAnsi" w:cstheme="minorHAnsi"/>
          <w:b w:val="0"/>
          <w:bCs w:val="0"/>
          <w:sz w:val="22"/>
          <w:szCs w:val="22"/>
          <w:lang w:eastAsia="es-ES_tradnl"/>
        </w:rPr>
        <w:t>s</w:t>
      </w:r>
      <w:r w:rsidR="00780AF1" w:rsidRPr="002110F3">
        <w:rPr>
          <w:rFonts w:asciiTheme="minorHAnsi" w:hAnsiTheme="minorHAnsi" w:cstheme="minorHAnsi"/>
          <w:b w:val="0"/>
          <w:bCs w:val="0"/>
          <w:sz w:val="22"/>
          <w:szCs w:val="22"/>
          <w:lang w:eastAsia="es-ES_tradnl"/>
        </w:rPr>
        <w:t xml:space="preserve"> independientemente de su actividad económica no tienen la suficiente información limitando la creación de unas bases solidas que les permitan implementar técnicas que disminuyan la generación de residuos de manera eficiente. Contribuir con el cuidado del medio ambiente es un tema que no solo involucra ámbitos económicos, también incluye aspectos morales esto, teniendo en cuenta el comportamiento de cada individuo. Mediante métodos exploratorios y cualitativos</w:t>
      </w:r>
      <w:r w:rsidR="008919E3" w:rsidRPr="002110F3">
        <w:rPr>
          <w:rFonts w:asciiTheme="minorHAnsi" w:hAnsiTheme="minorHAnsi" w:cstheme="minorHAnsi"/>
          <w:b w:val="0"/>
          <w:bCs w:val="0"/>
          <w:sz w:val="22"/>
          <w:szCs w:val="22"/>
          <w:lang w:eastAsia="es-ES_tradnl"/>
        </w:rPr>
        <w:t xml:space="preserve"> como lo fue la aplicación de entrevistas</w:t>
      </w:r>
      <w:r w:rsidR="00780AF1" w:rsidRPr="002110F3">
        <w:rPr>
          <w:rFonts w:asciiTheme="minorHAnsi" w:hAnsiTheme="minorHAnsi" w:cstheme="minorHAnsi"/>
          <w:b w:val="0"/>
          <w:bCs w:val="0"/>
          <w:sz w:val="22"/>
          <w:szCs w:val="22"/>
          <w:lang w:eastAsia="es-ES_tradnl"/>
        </w:rPr>
        <w:t xml:space="preserve"> se recopil</w:t>
      </w:r>
      <w:r w:rsidR="00176CBB" w:rsidRPr="002110F3">
        <w:rPr>
          <w:rFonts w:asciiTheme="minorHAnsi" w:hAnsiTheme="minorHAnsi" w:cstheme="minorHAnsi"/>
          <w:b w:val="0"/>
          <w:bCs w:val="0"/>
          <w:sz w:val="22"/>
          <w:szCs w:val="22"/>
          <w:lang w:eastAsia="es-ES_tradnl"/>
        </w:rPr>
        <w:t>ó</w:t>
      </w:r>
      <w:r w:rsidR="00780AF1" w:rsidRPr="002110F3">
        <w:rPr>
          <w:rFonts w:asciiTheme="minorHAnsi" w:hAnsiTheme="minorHAnsi" w:cstheme="minorHAnsi"/>
          <w:b w:val="0"/>
          <w:bCs w:val="0"/>
          <w:sz w:val="22"/>
          <w:szCs w:val="22"/>
          <w:lang w:eastAsia="es-ES_tradnl"/>
        </w:rPr>
        <w:t xml:space="preserve"> información que permitió facilitar el análisis del perfil actual que tiene la parte administrativa </w:t>
      </w:r>
      <w:r w:rsidR="00176CBB" w:rsidRPr="002110F3">
        <w:rPr>
          <w:rFonts w:asciiTheme="minorHAnsi" w:hAnsiTheme="minorHAnsi" w:cstheme="minorHAnsi"/>
          <w:b w:val="0"/>
          <w:bCs w:val="0"/>
          <w:sz w:val="22"/>
          <w:szCs w:val="22"/>
          <w:lang w:eastAsia="es-ES_tradnl"/>
        </w:rPr>
        <w:t>con respecto a la toma de decisiones relacionadas a la implementación de técnicas y políticas de contabilidad ambiental.</w:t>
      </w:r>
      <w:r w:rsidR="00D06117" w:rsidRPr="002110F3">
        <w:rPr>
          <w:rFonts w:asciiTheme="minorHAnsi" w:hAnsiTheme="minorHAnsi" w:cstheme="minorHAnsi"/>
          <w:b w:val="0"/>
          <w:bCs w:val="0"/>
          <w:sz w:val="22"/>
          <w:szCs w:val="22"/>
          <w:lang w:eastAsia="es-ES_tradnl"/>
        </w:rPr>
        <w:t xml:space="preserve"> Se concluye que existen vacíos y falencias en el acceso a la información necesaria para el correcto manejo y aplicación de políticas contables en las organizaciones, buscando generar múltiples beneficios tanto al ente económico como a terceros y a su vez concientizando sobre la importancia que debe tener el tema. </w:t>
      </w:r>
    </w:p>
    <w:p w14:paraId="140E94FE" w14:textId="7B280A91" w:rsidR="00DD70D5" w:rsidRPr="002110F3" w:rsidRDefault="00906031" w:rsidP="0075091F">
      <w:pPr>
        <w:pStyle w:val="Ttulo1"/>
        <w:spacing w:line="276" w:lineRule="auto"/>
        <w:rPr>
          <w:rFonts w:asciiTheme="minorHAnsi" w:hAnsiTheme="minorHAnsi" w:cstheme="minorHAnsi"/>
          <w:sz w:val="22"/>
          <w:szCs w:val="22"/>
          <w:lang w:eastAsia="es-ES"/>
        </w:rPr>
      </w:pPr>
      <w:bookmarkStart w:id="2" w:name="_Toc26832210"/>
      <w:bookmarkStart w:id="3" w:name="_Toc115882207"/>
      <w:r w:rsidRPr="002110F3">
        <w:rPr>
          <w:rFonts w:asciiTheme="minorHAnsi" w:hAnsiTheme="minorHAnsi" w:cstheme="minorHAnsi"/>
          <w:sz w:val="22"/>
          <w:szCs w:val="22"/>
          <w:lang w:eastAsia="es-ES"/>
        </w:rPr>
        <w:t>PALABRAS CLAVE</w:t>
      </w:r>
      <w:bookmarkEnd w:id="2"/>
      <w:bookmarkEnd w:id="3"/>
    </w:p>
    <w:p w14:paraId="4A2A4ECB" w14:textId="2CA6834C" w:rsidR="007D2E68" w:rsidRDefault="007D2E68" w:rsidP="0075091F">
      <w:pPr>
        <w:pStyle w:val="Ttulo1"/>
        <w:spacing w:line="276" w:lineRule="auto"/>
        <w:ind w:left="0" w:firstLine="0"/>
        <w:rPr>
          <w:rFonts w:asciiTheme="minorHAnsi" w:hAnsiTheme="minorHAnsi" w:cstheme="minorHAnsi"/>
          <w:b w:val="0"/>
          <w:bCs w:val="0"/>
          <w:sz w:val="22"/>
          <w:szCs w:val="22"/>
          <w:lang w:eastAsia="es-ES"/>
        </w:rPr>
      </w:pPr>
      <w:r w:rsidRPr="002110F3">
        <w:rPr>
          <w:rFonts w:asciiTheme="minorHAnsi" w:hAnsiTheme="minorHAnsi" w:cstheme="minorHAnsi"/>
          <w:b w:val="0"/>
          <w:bCs w:val="0"/>
          <w:sz w:val="22"/>
          <w:szCs w:val="22"/>
          <w:lang w:eastAsia="es-ES"/>
        </w:rPr>
        <w:t xml:space="preserve">Contabilidad, </w:t>
      </w:r>
      <w:r w:rsidR="00F212AB" w:rsidRPr="002110F3">
        <w:rPr>
          <w:rFonts w:asciiTheme="minorHAnsi" w:hAnsiTheme="minorHAnsi" w:cstheme="minorHAnsi"/>
          <w:b w:val="0"/>
          <w:bCs w:val="0"/>
          <w:sz w:val="22"/>
          <w:szCs w:val="22"/>
          <w:lang w:eastAsia="es-ES"/>
        </w:rPr>
        <w:t xml:space="preserve">perfil </w:t>
      </w:r>
      <w:r w:rsidR="00DB422A" w:rsidRPr="002110F3">
        <w:rPr>
          <w:rFonts w:asciiTheme="minorHAnsi" w:hAnsiTheme="minorHAnsi" w:cstheme="minorHAnsi"/>
          <w:b w:val="0"/>
          <w:bCs w:val="0"/>
          <w:sz w:val="22"/>
          <w:szCs w:val="22"/>
          <w:lang w:eastAsia="es-ES"/>
        </w:rPr>
        <w:t>gerencia</w:t>
      </w:r>
      <w:r w:rsidR="00F212AB" w:rsidRPr="002110F3">
        <w:rPr>
          <w:rFonts w:asciiTheme="minorHAnsi" w:hAnsiTheme="minorHAnsi" w:cstheme="minorHAnsi"/>
          <w:b w:val="0"/>
          <w:bCs w:val="0"/>
          <w:sz w:val="22"/>
          <w:szCs w:val="22"/>
          <w:lang w:eastAsia="es-ES"/>
        </w:rPr>
        <w:t>l</w:t>
      </w:r>
      <w:r w:rsidR="00DB422A" w:rsidRPr="002110F3">
        <w:rPr>
          <w:rFonts w:asciiTheme="minorHAnsi" w:hAnsiTheme="minorHAnsi" w:cstheme="minorHAnsi"/>
          <w:b w:val="0"/>
          <w:bCs w:val="0"/>
          <w:sz w:val="22"/>
          <w:szCs w:val="22"/>
          <w:lang w:eastAsia="es-ES"/>
        </w:rPr>
        <w:t xml:space="preserve">, impacto ambiental, </w:t>
      </w:r>
      <w:r w:rsidRPr="002110F3">
        <w:rPr>
          <w:rFonts w:asciiTheme="minorHAnsi" w:hAnsiTheme="minorHAnsi" w:cstheme="minorHAnsi"/>
          <w:b w:val="0"/>
          <w:bCs w:val="0"/>
          <w:sz w:val="22"/>
          <w:szCs w:val="22"/>
          <w:lang w:eastAsia="es-ES"/>
        </w:rPr>
        <w:t>política</w:t>
      </w:r>
      <w:r w:rsidR="00F212AB" w:rsidRPr="002110F3">
        <w:rPr>
          <w:rFonts w:asciiTheme="minorHAnsi" w:hAnsiTheme="minorHAnsi" w:cstheme="minorHAnsi"/>
          <w:b w:val="0"/>
          <w:bCs w:val="0"/>
          <w:sz w:val="22"/>
          <w:szCs w:val="22"/>
          <w:lang w:eastAsia="es-ES"/>
        </w:rPr>
        <w:t xml:space="preserve"> ambiental</w:t>
      </w:r>
      <w:r w:rsidR="006D66C5" w:rsidRPr="002110F3">
        <w:rPr>
          <w:rFonts w:asciiTheme="minorHAnsi" w:hAnsiTheme="minorHAnsi" w:cstheme="minorHAnsi"/>
          <w:b w:val="0"/>
          <w:bCs w:val="0"/>
          <w:sz w:val="22"/>
          <w:szCs w:val="22"/>
          <w:lang w:eastAsia="es-ES"/>
        </w:rPr>
        <w:t xml:space="preserve">, responsabilidad social. </w:t>
      </w:r>
    </w:p>
    <w:p w14:paraId="0B07BD86" w14:textId="77777777" w:rsidR="002110F3" w:rsidRPr="002110F3" w:rsidRDefault="002110F3" w:rsidP="0075091F">
      <w:pPr>
        <w:pStyle w:val="Ttulo1"/>
        <w:spacing w:line="276" w:lineRule="auto"/>
        <w:ind w:left="0" w:firstLine="0"/>
        <w:rPr>
          <w:rFonts w:asciiTheme="minorHAnsi" w:hAnsiTheme="minorHAnsi" w:cstheme="minorHAnsi"/>
          <w:b w:val="0"/>
          <w:bCs w:val="0"/>
          <w:sz w:val="22"/>
          <w:szCs w:val="22"/>
          <w:lang w:eastAsia="es-ES"/>
        </w:rPr>
      </w:pPr>
    </w:p>
    <w:p w14:paraId="6D01A185" w14:textId="3E323ED4" w:rsidR="00D90DEC" w:rsidRPr="002110F3" w:rsidRDefault="00906031" w:rsidP="00D90DEC">
      <w:pPr>
        <w:pStyle w:val="Ttulo1"/>
        <w:numPr>
          <w:ilvl w:val="0"/>
          <w:numId w:val="9"/>
        </w:numPr>
        <w:spacing w:line="276" w:lineRule="auto"/>
        <w:rPr>
          <w:rFonts w:asciiTheme="minorHAnsi" w:hAnsiTheme="minorHAnsi" w:cstheme="minorHAnsi"/>
          <w:sz w:val="22"/>
          <w:szCs w:val="22"/>
          <w:lang w:eastAsia="es-ES_tradnl"/>
        </w:rPr>
      </w:pPr>
      <w:bookmarkStart w:id="4" w:name="_Toc26832211"/>
      <w:bookmarkStart w:id="5" w:name="_Toc115882208"/>
      <w:r w:rsidRPr="002110F3">
        <w:rPr>
          <w:rFonts w:asciiTheme="minorHAnsi" w:hAnsiTheme="minorHAnsi" w:cstheme="minorHAnsi"/>
          <w:sz w:val="22"/>
          <w:szCs w:val="22"/>
          <w:lang w:eastAsia="es-ES_tradnl"/>
        </w:rPr>
        <w:t>INTRODUCCIÓN</w:t>
      </w:r>
      <w:bookmarkEnd w:id="4"/>
      <w:bookmarkEnd w:id="5"/>
      <w:r w:rsidRPr="002110F3">
        <w:rPr>
          <w:rFonts w:asciiTheme="minorHAnsi" w:hAnsiTheme="minorHAnsi" w:cstheme="minorHAnsi"/>
          <w:sz w:val="22"/>
          <w:szCs w:val="22"/>
          <w:lang w:eastAsia="es-ES_tradnl"/>
        </w:rPr>
        <w:t xml:space="preserve"> </w:t>
      </w:r>
    </w:p>
    <w:p w14:paraId="14BFA9A6" w14:textId="62E7336F" w:rsidR="00D90DEC" w:rsidRPr="002110F3" w:rsidRDefault="00D90DEC" w:rsidP="00D90DEC">
      <w:pPr>
        <w:pStyle w:val="Ttulo1"/>
        <w:spacing w:line="276" w:lineRule="auto"/>
        <w:ind w:left="360" w:firstLine="0"/>
        <w:rPr>
          <w:rFonts w:asciiTheme="minorHAnsi" w:hAnsiTheme="minorHAnsi" w:cstheme="minorHAnsi"/>
          <w:sz w:val="22"/>
          <w:szCs w:val="22"/>
          <w:lang w:eastAsia="es-ES_tradnl"/>
        </w:rPr>
      </w:pPr>
      <w:r w:rsidRPr="002110F3">
        <w:rPr>
          <w:rFonts w:asciiTheme="minorHAnsi" w:hAnsiTheme="minorHAnsi" w:cstheme="minorHAnsi"/>
          <w:b w:val="0"/>
          <w:bCs w:val="0"/>
          <w:sz w:val="22"/>
          <w:szCs w:val="22"/>
          <w:lang w:eastAsia="es-ES_tradnl"/>
        </w:rPr>
        <w:t>Según La Agencia Europea del Medio Ambiente (1999). “La contabilidad ambiental se puede definir como la generación, análisis y utilización de información financiera y no financiera destinada a integrar   las políticas económica y ambiental de la empresa y construir una empresa sostenible”</w:t>
      </w:r>
      <w:r w:rsidRPr="002110F3">
        <w:rPr>
          <w:rStyle w:val="Refdenotaalpie"/>
          <w:rFonts w:asciiTheme="minorHAnsi" w:hAnsiTheme="minorHAnsi" w:cstheme="minorHAnsi"/>
          <w:b w:val="0"/>
          <w:bCs w:val="0"/>
          <w:sz w:val="22"/>
          <w:szCs w:val="22"/>
          <w:lang w:eastAsia="es-ES_tradnl"/>
        </w:rPr>
        <w:footnoteReference w:id="3"/>
      </w:r>
    </w:p>
    <w:p w14:paraId="62356E20" w14:textId="736FCA03" w:rsidR="00797E51" w:rsidRPr="002110F3" w:rsidRDefault="00D90DEC" w:rsidP="00797E51">
      <w:pPr>
        <w:pStyle w:val="Ttulo1"/>
        <w:spacing w:line="276" w:lineRule="auto"/>
        <w:ind w:left="0" w:firstLine="0"/>
        <w:rPr>
          <w:rFonts w:asciiTheme="minorHAnsi" w:hAnsiTheme="minorHAnsi" w:cstheme="minorHAnsi"/>
          <w:b w:val="0"/>
          <w:bCs w:val="0"/>
          <w:sz w:val="22"/>
          <w:szCs w:val="22"/>
          <w:lang w:eastAsia="es-ES_tradnl"/>
        </w:rPr>
      </w:pPr>
      <w:r w:rsidRPr="002110F3">
        <w:rPr>
          <w:rFonts w:asciiTheme="minorHAnsi" w:hAnsiTheme="minorHAnsi" w:cstheme="minorHAnsi"/>
          <w:b w:val="0"/>
          <w:bCs w:val="0"/>
          <w:sz w:val="22"/>
          <w:szCs w:val="22"/>
          <w:lang w:eastAsia="es-ES_tradnl"/>
        </w:rPr>
        <w:t xml:space="preserve">Lo anterior </w:t>
      </w:r>
      <w:r w:rsidR="00797E51" w:rsidRPr="002110F3">
        <w:rPr>
          <w:rFonts w:asciiTheme="minorHAnsi" w:hAnsiTheme="minorHAnsi" w:cstheme="minorHAnsi"/>
          <w:b w:val="0"/>
          <w:bCs w:val="0"/>
          <w:sz w:val="22"/>
          <w:szCs w:val="22"/>
          <w:lang w:eastAsia="es-ES_tradnl"/>
        </w:rPr>
        <w:t>explica la contabilidad ambiental como aquellas medidas que son necesarias</w:t>
      </w:r>
      <w:r w:rsidRPr="002110F3">
        <w:rPr>
          <w:rFonts w:asciiTheme="minorHAnsi" w:hAnsiTheme="minorHAnsi" w:cstheme="minorHAnsi"/>
          <w:b w:val="0"/>
          <w:bCs w:val="0"/>
          <w:sz w:val="22"/>
          <w:szCs w:val="22"/>
          <w:lang w:eastAsia="es-ES_tradnl"/>
        </w:rPr>
        <w:t xml:space="preserve"> y</w:t>
      </w:r>
      <w:r w:rsidR="00797E51" w:rsidRPr="002110F3">
        <w:rPr>
          <w:rFonts w:asciiTheme="minorHAnsi" w:hAnsiTheme="minorHAnsi" w:cstheme="minorHAnsi"/>
          <w:b w:val="0"/>
          <w:bCs w:val="0"/>
          <w:sz w:val="22"/>
          <w:szCs w:val="22"/>
          <w:lang w:eastAsia="es-ES_tradnl"/>
        </w:rPr>
        <w:t xml:space="preserve"> que permiten evaluar y medir para posteriormente comunicar el comportamiento de las empresas frente a temas medioambientales; contiene la información suficiente con la finalidad de </w:t>
      </w:r>
      <w:r w:rsidRPr="002110F3">
        <w:rPr>
          <w:rFonts w:asciiTheme="minorHAnsi" w:hAnsiTheme="minorHAnsi" w:cstheme="minorHAnsi"/>
          <w:b w:val="0"/>
          <w:bCs w:val="0"/>
          <w:sz w:val="22"/>
          <w:szCs w:val="22"/>
          <w:lang w:eastAsia="es-ES_tradnl"/>
        </w:rPr>
        <w:t xml:space="preserve">dar una información real de la empresa con respecto a su </w:t>
      </w:r>
      <w:r w:rsidR="00884B1B" w:rsidRPr="002110F3">
        <w:rPr>
          <w:rFonts w:asciiTheme="minorHAnsi" w:hAnsiTheme="minorHAnsi" w:cstheme="minorHAnsi"/>
          <w:b w:val="0"/>
          <w:bCs w:val="0"/>
          <w:sz w:val="22"/>
          <w:szCs w:val="22"/>
          <w:lang w:eastAsia="es-ES_tradnl"/>
        </w:rPr>
        <w:t>ecoeficiencia.</w:t>
      </w:r>
      <w:r w:rsidR="00797E51" w:rsidRPr="002110F3">
        <w:rPr>
          <w:rFonts w:asciiTheme="minorHAnsi" w:hAnsiTheme="minorHAnsi" w:cstheme="minorHAnsi"/>
          <w:b w:val="0"/>
          <w:bCs w:val="0"/>
          <w:sz w:val="22"/>
          <w:szCs w:val="22"/>
          <w:lang w:eastAsia="es-ES_tradnl"/>
        </w:rPr>
        <w:t xml:space="preserve">  </w:t>
      </w:r>
    </w:p>
    <w:p w14:paraId="79B8F72D" w14:textId="3C1E449B" w:rsidR="00884B1B" w:rsidRPr="002110F3" w:rsidRDefault="00884B1B" w:rsidP="00884B1B">
      <w:pPr>
        <w:pStyle w:val="Ttulo1"/>
        <w:spacing w:line="276" w:lineRule="auto"/>
        <w:ind w:left="0" w:firstLine="0"/>
        <w:rPr>
          <w:rFonts w:asciiTheme="minorHAnsi" w:hAnsiTheme="minorHAnsi" w:cstheme="minorHAnsi"/>
          <w:b w:val="0"/>
          <w:bCs w:val="0"/>
          <w:sz w:val="22"/>
          <w:szCs w:val="22"/>
          <w:lang w:eastAsia="es-ES_tradnl"/>
        </w:rPr>
      </w:pPr>
      <w:r w:rsidRPr="002110F3">
        <w:rPr>
          <w:rFonts w:asciiTheme="minorHAnsi" w:hAnsiTheme="minorHAnsi" w:cstheme="minorHAnsi"/>
          <w:b w:val="0"/>
          <w:bCs w:val="0"/>
          <w:sz w:val="22"/>
          <w:szCs w:val="22"/>
          <w:lang w:eastAsia="es-ES_tradnl"/>
        </w:rPr>
        <w:t xml:space="preserve">“Es claro que con la permanencia de las condiciones ambientales se asegura la sostenibilidad ambiental y con ella la disposición de recursos naturales para hacer sostenible la producción de satisfactores de necesidades y contar, a su vez, con un entorno natural agradable y sano para el </w:t>
      </w:r>
      <w:r w:rsidRPr="002110F3">
        <w:rPr>
          <w:rFonts w:asciiTheme="minorHAnsi" w:hAnsiTheme="minorHAnsi" w:cstheme="minorHAnsi"/>
          <w:b w:val="0"/>
          <w:bCs w:val="0"/>
          <w:sz w:val="22"/>
          <w:szCs w:val="22"/>
          <w:lang w:eastAsia="es-ES_tradnl"/>
        </w:rPr>
        <w:lastRenderedPageBreak/>
        <w:t>hombre, lo que demuestra que el componente ambiental es prioritario en el desarrollo de una Nación”</w:t>
      </w:r>
      <w:r w:rsidRPr="002110F3">
        <w:rPr>
          <w:rStyle w:val="Refdenotaalpie"/>
          <w:rFonts w:asciiTheme="minorHAnsi" w:hAnsiTheme="minorHAnsi" w:cstheme="minorHAnsi"/>
          <w:b w:val="0"/>
          <w:bCs w:val="0"/>
          <w:sz w:val="22"/>
          <w:szCs w:val="22"/>
          <w:lang w:eastAsia="es-ES_tradnl"/>
        </w:rPr>
        <w:footnoteReference w:id="4"/>
      </w:r>
    </w:p>
    <w:p w14:paraId="397C543A" w14:textId="17E7655F" w:rsidR="003611F2" w:rsidRPr="002110F3" w:rsidRDefault="003611F2" w:rsidP="0075091F">
      <w:pPr>
        <w:pStyle w:val="Ttulo1"/>
        <w:spacing w:line="276" w:lineRule="auto"/>
        <w:ind w:left="0" w:firstLine="720"/>
        <w:rPr>
          <w:rFonts w:asciiTheme="minorHAnsi" w:hAnsiTheme="minorHAnsi" w:cstheme="minorHAnsi"/>
          <w:b w:val="0"/>
          <w:bCs w:val="0"/>
          <w:sz w:val="22"/>
          <w:szCs w:val="22"/>
          <w:lang w:eastAsia="es-ES_tradnl"/>
        </w:rPr>
      </w:pPr>
      <w:r w:rsidRPr="002110F3">
        <w:rPr>
          <w:rFonts w:asciiTheme="minorHAnsi" w:hAnsiTheme="minorHAnsi" w:cstheme="minorHAnsi"/>
          <w:b w:val="0"/>
          <w:bCs w:val="0"/>
          <w:sz w:val="22"/>
          <w:szCs w:val="22"/>
          <w:lang w:eastAsia="es-ES_tradnl"/>
        </w:rPr>
        <w:t>La contabilidad ambiental está involucrada con la sostenibilidad considerándose un aspecto de mucha importancia actualmente, debido a la crisis climática que estamos afrontando, su aplicabilidad representa un aporte muy significativo para dar mejora a aspectos relacionados con la contaminación, que han sido ocasionados de manera directa o indirecta por las pequeñas y grandes empresas, puesto que de una u otra forma mediante el desarrollo de sus actividades económicas, sean industriales o no deterioran el ambiente, lo anterior justifica la importancia real que se le debe dar a este tema, ya que no solo afecta en ámbitos empresariales sino también de manera general. Tratar de incentivar la correcta interpretación en cuanto a este tipo de políticas</w:t>
      </w:r>
      <w:r w:rsidR="002110F3">
        <w:rPr>
          <w:rFonts w:asciiTheme="minorHAnsi" w:hAnsiTheme="minorHAnsi" w:cstheme="minorHAnsi"/>
          <w:b w:val="0"/>
          <w:bCs w:val="0"/>
          <w:sz w:val="22"/>
          <w:szCs w:val="22"/>
          <w:lang w:eastAsia="es-ES_tradnl"/>
        </w:rPr>
        <w:t>,</w:t>
      </w:r>
      <w:r w:rsidRPr="002110F3">
        <w:rPr>
          <w:rFonts w:asciiTheme="minorHAnsi" w:hAnsiTheme="minorHAnsi" w:cstheme="minorHAnsi"/>
          <w:b w:val="0"/>
          <w:bCs w:val="0"/>
          <w:sz w:val="22"/>
          <w:szCs w:val="22"/>
          <w:lang w:eastAsia="es-ES_tradnl"/>
        </w:rPr>
        <w:t xml:space="preserve"> traerá consigo múltiples beneficios y mejores hábitos empresariales para quienes las apliquen. </w:t>
      </w:r>
    </w:p>
    <w:p w14:paraId="433369DC" w14:textId="430FC6F1" w:rsidR="003611F2" w:rsidRPr="002110F3" w:rsidRDefault="00E0762D" w:rsidP="00E0762D">
      <w:pPr>
        <w:pStyle w:val="Ttulo1"/>
        <w:spacing w:line="276" w:lineRule="auto"/>
        <w:ind w:left="0" w:firstLine="720"/>
        <w:rPr>
          <w:rFonts w:asciiTheme="minorHAnsi" w:hAnsiTheme="minorHAnsi" w:cstheme="minorHAnsi"/>
          <w:b w:val="0"/>
          <w:bCs w:val="0"/>
          <w:sz w:val="22"/>
          <w:szCs w:val="22"/>
          <w:lang w:eastAsia="es-ES_tradnl"/>
        </w:rPr>
      </w:pPr>
      <w:r w:rsidRPr="002110F3">
        <w:rPr>
          <w:rFonts w:asciiTheme="minorHAnsi" w:hAnsiTheme="minorHAnsi" w:cstheme="minorHAnsi"/>
          <w:b w:val="0"/>
          <w:bCs w:val="0"/>
          <w:sz w:val="22"/>
          <w:szCs w:val="22"/>
          <w:lang w:eastAsia="es-ES_tradnl"/>
        </w:rPr>
        <w:t xml:space="preserve">Actualmente los estudios disponibles sobre contabilidad ambiental carecen </w:t>
      </w:r>
      <w:r w:rsidR="003611F2" w:rsidRPr="002110F3">
        <w:rPr>
          <w:rFonts w:asciiTheme="minorHAnsi" w:hAnsiTheme="minorHAnsi" w:cstheme="minorHAnsi"/>
          <w:b w:val="0"/>
          <w:bCs w:val="0"/>
          <w:sz w:val="22"/>
          <w:szCs w:val="22"/>
          <w:lang w:eastAsia="es-ES_tradnl"/>
        </w:rPr>
        <w:t xml:space="preserve">de información concreta, </w:t>
      </w:r>
      <w:r w:rsidRPr="002110F3">
        <w:rPr>
          <w:rFonts w:asciiTheme="minorHAnsi" w:hAnsiTheme="minorHAnsi" w:cstheme="minorHAnsi"/>
          <w:b w:val="0"/>
          <w:bCs w:val="0"/>
          <w:sz w:val="22"/>
          <w:szCs w:val="22"/>
          <w:lang w:eastAsia="es-ES_tradnl"/>
        </w:rPr>
        <w:t xml:space="preserve">ocasionando </w:t>
      </w:r>
      <w:r w:rsidR="003611F2" w:rsidRPr="002110F3">
        <w:rPr>
          <w:rFonts w:asciiTheme="minorHAnsi" w:hAnsiTheme="minorHAnsi" w:cstheme="minorHAnsi"/>
          <w:b w:val="0"/>
          <w:bCs w:val="0"/>
          <w:sz w:val="22"/>
          <w:szCs w:val="22"/>
          <w:lang w:eastAsia="es-ES_tradnl"/>
        </w:rPr>
        <w:t>que en la aplicabilidad de esta se reflejen vacíos que gener</w:t>
      </w:r>
      <w:r w:rsidRPr="002110F3">
        <w:rPr>
          <w:rFonts w:asciiTheme="minorHAnsi" w:hAnsiTheme="minorHAnsi" w:cstheme="minorHAnsi"/>
          <w:b w:val="0"/>
          <w:bCs w:val="0"/>
          <w:sz w:val="22"/>
          <w:szCs w:val="22"/>
          <w:lang w:eastAsia="es-ES_tradnl"/>
        </w:rPr>
        <w:t>a</w:t>
      </w:r>
      <w:r w:rsidR="003611F2" w:rsidRPr="002110F3">
        <w:rPr>
          <w:rFonts w:asciiTheme="minorHAnsi" w:hAnsiTheme="minorHAnsi" w:cstheme="minorHAnsi"/>
          <w:b w:val="0"/>
          <w:bCs w:val="0"/>
          <w:sz w:val="22"/>
          <w:szCs w:val="22"/>
          <w:lang w:eastAsia="es-ES_tradnl"/>
        </w:rPr>
        <w:t>n incertidumbre en las decisiones a tomar, lo anterior dificultando en la contribución para el desarrollo de la contabilidad ambiental y amenazando con perjudicar a largo plazo no solo en ámbitos económico</w:t>
      </w:r>
      <w:r w:rsidR="002110F3">
        <w:rPr>
          <w:rFonts w:asciiTheme="minorHAnsi" w:hAnsiTheme="minorHAnsi" w:cstheme="minorHAnsi"/>
          <w:b w:val="0"/>
          <w:bCs w:val="0"/>
          <w:sz w:val="22"/>
          <w:szCs w:val="22"/>
          <w:lang w:eastAsia="es-ES_tradnl"/>
        </w:rPr>
        <w:t>s</w:t>
      </w:r>
      <w:r w:rsidR="003611F2" w:rsidRPr="002110F3">
        <w:rPr>
          <w:rFonts w:asciiTheme="minorHAnsi" w:hAnsiTheme="minorHAnsi" w:cstheme="minorHAnsi"/>
          <w:b w:val="0"/>
          <w:bCs w:val="0"/>
          <w:sz w:val="22"/>
          <w:szCs w:val="22"/>
          <w:lang w:eastAsia="es-ES_tradnl"/>
        </w:rPr>
        <w:t xml:space="preserve"> sino también en el agotamiento de los recursos naturales, para ello se hace indispensable generar conciencia e informar sobre las ventajas y desventajas que trae consigo la correcta interpretación </w:t>
      </w:r>
      <w:r w:rsidRPr="002110F3">
        <w:rPr>
          <w:rFonts w:asciiTheme="minorHAnsi" w:hAnsiTheme="minorHAnsi" w:cstheme="minorHAnsi"/>
          <w:b w:val="0"/>
          <w:bCs w:val="0"/>
          <w:sz w:val="22"/>
          <w:szCs w:val="22"/>
          <w:lang w:eastAsia="es-ES_tradnl"/>
        </w:rPr>
        <w:t>de temas como el manejo de los residuos, las implementación de técnicas que reduzcan la generación de residuos</w:t>
      </w:r>
      <w:r w:rsidR="002110F3">
        <w:rPr>
          <w:rFonts w:asciiTheme="minorHAnsi" w:hAnsiTheme="minorHAnsi" w:cstheme="minorHAnsi"/>
          <w:b w:val="0"/>
          <w:bCs w:val="0"/>
          <w:sz w:val="22"/>
          <w:szCs w:val="22"/>
          <w:lang w:eastAsia="es-ES_tradnl"/>
        </w:rPr>
        <w:t xml:space="preserve"> entre otros</w:t>
      </w:r>
      <w:r w:rsidR="003611F2" w:rsidRPr="002110F3">
        <w:rPr>
          <w:rFonts w:asciiTheme="minorHAnsi" w:hAnsiTheme="minorHAnsi" w:cstheme="minorHAnsi"/>
          <w:b w:val="0"/>
          <w:bCs w:val="0"/>
          <w:sz w:val="22"/>
          <w:szCs w:val="22"/>
          <w:lang w:eastAsia="es-ES_tradnl"/>
        </w:rPr>
        <w:t>.</w:t>
      </w:r>
    </w:p>
    <w:p w14:paraId="179CDFB4" w14:textId="799C1706" w:rsidR="00660DE1" w:rsidRPr="002110F3" w:rsidRDefault="00006B33" w:rsidP="0075091F">
      <w:pPr>
        <w:pStyle w:val="Ttulo1"/>
        <w:spacing w:line="276" w:lineRule="auto"/>
        <w:ind w:left="0" w:firstLine="720"/>
        <w:rPr>
          <w:rFonts w:asciiTheme="minorHAnsi" w:hAnsiTheme="minorHAnsi" w:cstheme="minorHAnsi"/>
          <w:b w:val="0"/>
          <w:bCs w:val="0"/>
          <w:sz w:val="22"/>
          <w:szCs w:val="22"/>
          <w:lang w:eastAsia="es-ES_tradnl"/>
        </w:rPr>
      </w:pPr>
      <w:r w:rsidRPr="002110F3">
        <w:rPr>
          <w:rFonts w:asciiTheme="minorHAnsi" w:hAnsiTheme="minorHAnsi" w:cstheme="minorHAnsi"/>
          <w:b w:val="0"/>
          <w:bCs w:val="0"/>
          <w:sz w:val="22"/>
          <w:szCs w:val="22"/>
          <w:lang w:eastAsia="es-ES_tradnl"/>
        </w:rPr>
        <w:t xml:space="preserve">Por la </w:t>
      </w:r>
      <w:r w:rsidR="00DA522C" w:rsidRPr="002110F3">
        <w:rPr>
          <w:rFonts w:asciiTheme="minorHAnsi" w:hAnsiTheme="minorHAnsi" w:cstheme="minorHAnsi"/>
          <w:b w:val="0"/>
          <w:bCs w:val="0"/>
          <w:sz w:val="22"/>
          <w:szCs w:val="22"/>
          <w:lang w:eastAsia="es-ES_tradnl"/>
        </w:rPr>
        <w:t xml:space="preserve">importancia del tema, </w:t>
      </w:r>
      <w:r w:rsidRPr="002110F3">
        <w:rPr>
          <w:rFonts w:asciiTheme="minorHAnsi" w:hAnsiTheme="minorHAnsi" w:cstheme="minorHAnsi"/>
          <w:b w:val="0"/>
          <w:bCs w:val="0"/>
          <w:sz w:val="22"/>
          <w:szCs w:val="22"/>
          <w:lang w:eastAsia="es-ES_tradnl"/>
        </w:rPr>
        <w:t xml:space="preserve"> se pretende realizar un análisis detallado sobre la implementación de políticas contables desde el perfil empresaria</w:t>
      </w:r>
      <w:r w:rsidR="007D2E68" w:rsidRPr="002110F3">
        <w:rPr>
          <w:rFonts w:asciiTheme="minorHAnsi" w:hAnsiTheme="minorHAnsi" w:cstheme="minorHAnsi"/>
          <w:b w:val="0"/>
          <w:bCs w:val="0"/>
          <w:sz w:val="22"/>
          <w:szCs w:val="22"/>
          <w:lang w:eastAsia="es-ES_tradnl"/>
        </w:rPr>
        <w:t>l</w:t>
      </w:r>
      <w:r w:rsidRPr="002110F3">
        <w:rPr>
          <w:rFonts w:asciiTheme="minorHAnsi" w:hAnsiTheme="minorHAnsi" w:cstheme="minorHAnsi"/>
          <w:b w:val="0"/>
          <w:bCs w:val="0"/>
          <w:sz w:val="22"/>
          <w:szCs w:val="22"/>
          <w:lang w:eastAsia="es-ES_tradnl"/>
        </w:rPr>
        <w:t xml:space="preserve">, </w:t>
      </w:r>
      <w:r w:rsidR="007D2E68" w:rsidRPr="002110F3">
        <w:rPr>
          <w:rFonts w:asciiTheme="minorHAnsi" w:hAnsiTheme="minorHAnsi" w:cstheme="minorHAnsi"/>
          <w:b w:val="0"/>
          <w:bCs w:val="0"/>
          <w:sz w:val="22"/>
          <w:szCs w:val="22"/>
          <w:lang w:eastAsia="es-ES_tradnl"/>
        </w:rPr>
        <w:t>a través de</w:t>
      </w:r>
      <w:r w:rsidRPr="002110F3">
        <w:rPr>
          <w:rFonts w:asciiTheme="minorHAnsi" w:hAnsiTheme="minorHAnsi" w:cstheme="minorHAnsi"/>
          <w:b w:val="0"/>
          <w:bCs w:val="0"/>
          <w:sz w:val="22"/>
          <w:szCs w:val="22"/>
          <w:lang w:eastAsia="es-ES_tradnl"/>
        </w:rPr>
        <w:t xml:space="preserve"> la recopilación y</w:t>
      </w:r>
      <w:r w:rsidR="007D2E68" w:rsidRPr="002110F3">
        <w:rPr>
          <w:rFonts w:asciiTheme="minorHAnsi" w:hAnsiTheme="minorHAnsi" w:cstheme="minorHAnsi"/>
          <w:b w:val="0"/>
          <w:bCs w:val="0"/>
          <w:sz w:val="22"/>
          <w:szCs w:val="22"/>
          <w:lang w:eastAsia="es-ES_tradnl"/>
        </w:rPr>
        <w:t xml:space="preserve"> el</w:t>
      </w:r>
      <w:r w:rsidRPr="002110F3">
        <w:rPr>
          <w:rFonts w:asciiTheme="minorHAnsi" w:hAnsiTheme="minorHAnsi" w:cstheme="minorHAnsi"/>
          <w:b w:val="0"/>
          <w:bCs w:val="0"/>
          <w:sz w:val="22"/>
          <w:szCs w:val="22"/>
          <w:lang w:eastAsia="es-ES_tradnl"/>
        </w:rPr>
        <w:t xml:space="preserve"> análisis de información obtenida </w:t>
      </w:r>
      <w:r w:rsidR="007D2E68" w:rsidRPr="002110F3">
        <w:rPr>
          <w:rFonts w:asciiTheme="minorHAnsi" w:hAnsiTheme="minorHAnsi" w:cstheme="minorHAnsi"/>
          <w:b w:val="0"/>
          <w:bCs w:val="0"/>
          <w:sz w:val="22"/>
          <w:szCs w:val="22"/>
          <w:lang w:eastAsia="es-ES_tradnl"/>
        </w:rPr>
        <w:t>mediante la</w:t>
      </w:r>
      <w:r w:rsidRPr="002110F3">
        <w:rPr>
          <w:rFonts w:asciiTheme="minorHAnsi" w:hAnsiTheme="minorHAnsi" w:cstheme="minorHAnsi"/>
          <w:b w:val="0"/>
          <w:bCs w:val="0"/>
          <w:sz w:val="22"/>
          <w:szCs w:val="22"/>
          <w:lang w:eastAsia="es-ES_tradnl"/>
        </w:rPr>
        <w:t xml:space="preserve"> aplicación de técnicas de muestreo como entrevistas, </w:t>
      </w:r>
      <w:r w:rsidR="00120883" w:rsidRPr="002110F3">
        <w:rPr>
          <w:rFonts w:asciiTheme="minorHAnsi" w:hAnsiTheme="minorHAnsi" w:cstheme="minorHAnsi"/>
          <w:b w:val="0"/>
          <w:bCs w:val="0"/>
          <w:sz w:val="22"/>
          <w:szCs w:val="22"/>
          <w:lang w:eastAsia="es-ES_tradnl"/>
        </w:rPr>
        <w:t xml:space="preserve">que contienen preguntas abiertas y cerradas </w:t>
      </w:r>
      <w:r w:rsidRPr="002110F3">
        <w:rPr>
          <w:rFonts w:asciiTheme="minorHAnsi" w:hAnsiTheme="minorHAnsi" w:cstheme="minorHAnsi"/>
          <w:b w:val="0"/>
          <w:bCs w:val="0"/>
          <w:sz w:val="22"/>
          <w:szCs w:val="22"/>
          <w:lang w:eastAsia="es-ES_tradnl"/>
        </w:rPr>
        <w:t>permitiendo adquirir un enfoque más preciso</w:t>
      </w:r>
      <w:r w:rsidR="007D2E68" w:rsidRPr="002110F3">
        <w:rPr>
          <w:rFonts w:asciiTheme="minorHAnsi" w:hAnsiTheme="minorHAnsi" w:cstheme="minorHAnsi"/>
          <w:b w:val="0"/>
          <w:bCs w:val="0"/>
          <w:sz w:val="22"/>
          <w:szCs w:val="22"/>
          <w:lang w:eastAsia="es-ES_tradnl"/>
        </w:rPr>
        <w:t xml:space="preserve"> </w:t>
      </w:r>
      <w:r w:rsidR="007E60FD" w:rsidRPr="002110F3">
        <w:rPr>
          <w:rFonts w:asciiTheme="minorHAnsi" w:hAnsiTheme="minorHAnsi" w:cstheme="minorHAnsi"/>
          <w:b w:val="0"/>
          <w:bCs w:val="0"/>
          <w:sz w:val="22"/>
          <w:szCs w:val="22"/>
          <w:lang w:eastAsia="es-ES_tradnl"/>
        </w:rPr>
        <w:t xml:space="preserve">y basado en la realidad actual </w:t>
      </w:r>
      <w:r w:rsidR="007D2E68" w:rsidRPr="002110F3">
        <w:rPr>
          <w:rFonts w:asciiTheme="minorHAnsi" w:hAnsiTheme="minorHAnsi" w:cstheme="minorHAnsi"/>
          <w:b w:val="0"/>
          <w:bCs w:val="0"/>
          <w:sz w:val="22"/>
          <w:szCs w:val="22"/>
          <w:lang w:eastAsia="es-ES_tradnl"/>
        </w:rPr>
        <w:t xml:space="preserve">sobre la situación </w:t>
      </w:r>
      <w:r w:rsidR="007E60FD" w:rsidRPr="002110F3">
        <w:rPr>
          <w:rFonts w:asciiTheme="minorHAnsi" w:hAnsiTheme="minorHAnsi" w:cstheme="minorHAnsi"/>
          <w:b w:val="0"/>
          <w:bCs w:val="0"/>
          <w:sz w:val="22"/>
          <w:szCs w:val="22"/>
          <w:lang w:eastAsia="es-ES_tradnl"/>
        </w:rPr>
        <w:t>en la cual se encuentran</w:t>
      </w:r>
      <w:r w:rsidR="007D2E68" w:rsidRPr="002110F3">
        <w:rPr>
          <w:rFonts w:asciiTheme="minorHAnsi" w:hAnsiTheme="minorHAnsi" w:cstheme="minorHAnsi"/>
          <w:b w:val="0"/>
          <w:bCs w:val="0"/>
          <w:sz w:val="22"/>
          <w:szCs w:val="22"/>
          <w:lang w:eastAsia="es-ES_tradnl"/>
        </w:rPr>
        <w:t xml:space="preserve"> las empresas</w:t>
      </w:r>
      <w:r w:rsidR="005747D1" w:rsidRPr="002110F3">
        <w:rPr>
          <w:rFonts w:asciiTheme="minorHAnsi" w:hAnsiTheme="minorHAnsi" w:cstheme="minorHAnsi"/>
          <w:b w:val="0"/>
          <w:bCs w:val="0"/>
          <w:sz w:val="22"/>
          <w:szCs w:val="22"/>
          <w:lang w:eastAsia="es-ES_tradnl"/>
        </w:rPr>
        <w:t xml:space="preserve"> con respecto a la implementación de políticas de contabilidad ambiental, permitiendo medir la eficacia y eficiencia que est</w:t>
      </w:r>
      <w:r w:rsidR="00DA522C" w:rsidRPr="002110F3">
        <w:rPr>
          <w:rFonts w:asciiTheme="minorHAnsi" w:hAnsiTheme="minorHAnsi" w:cstheme="minorHAnsi"/>
          <w:b w:val="0"/>
          <w:bCs w:val="0"/>
          <w:sz w:val="22"/>
          <w:szCs w:val="22"/>
          <w:lang w:eastAsia="es-ES_tradnl"/>
        </w:rPr>
        <w:t>a</w:t>
      </w:r>
      <w:r w:rsidR="005747D1" w:rsidRPr="002110F3">
        <w:rPr>
          <w:rFonts w:asciiTheme="minorHAnsi" w:hAnsiTheme="minorHAnsi" w:cstheme="minorHAnsi"/>
          <w:b w:val="0"/>
          <w:bCs w:val="0"/>
          <w:sz w:val="22"/>
          <w:szCs w:val="22"/>
          <w:lang w:eastAsia="es-ES_tradnl"/>
        </w:rPr>
        <w:t xml:space="preserve"> tiene en lo relacionado a la disminución de costos/gastos y al impacto que genera al ambiente</w:t>
      </w:r>
      <w:r w:rsidR="00DC2890" w:rsidRPr="002110F3">
        <w:rPr>
          <w:rFonts w:asciiTheme="minorHAnsi" w:hAnsiTheme="minorHAnsi" w:cstheme="minorHAnsi"/>
          <w:b w:val="0"/>
          <w:bCs w:val="0"/>
          <w:sz w:val="22"/>
          <w:szCs w:val="22"/>
          <w:lang w:eastAsia="es-ES_tradnl"/>
        </w:rPr>
        <w:t xml:space="preserve">  en el desarrollo de su actividad económica</w:t>
      </w:r>
      <w:r w:rsidR="008C089C">
        <w:rPr>
          <w:rFonts w:asciiTheme="minorHAnsi" w:hAnsiTheme="minorHAnsi" w:cstheme="minorHAnsi"/>
          <w:b w:val="0"/>
          <w:bCs w:val="0"/>
          <w:sz w:val="22"/>
          <w:szCs w:val="22"/>
          <w:lang w:eastAsia="es-ES_tradnl"/>
        </w:rPr>
        <w:t>. Es claro</w:t>
      </w:r>
      <w:r w:rsidR="00DC2890" w:rsidRPr="002110F3">
        <w:rPr>
          <w:rFonts w:asciiTheme="minorHAnsi" w:hAnsiTheme="minorHAnsi" w:cstheme="minorHAnsi"/>
          <w:b w:val="0"/>
          <w:bCs w:val="0"/>
          <w:sz w:val="22"/>
          <w:szCs w:val="22"/>
          <w:lang w:eastAsia="es-ES_tradnl"/>
        </w:rPr>
        <w:t>, que de manera directa o indirecta para que la entidad pueda cumplir con su razón social genera un impacto de deterioro al entorno, no solo desde sus plantas de producción, sino</w:t>
      </w:r>
      <w:r w:rsidR="008C089C">
        <w:rPr>
          <w:rFonts w:asciiTheme="minorHAnsi" w:hAnsiTheme="minorHAnsi" w:cstheme="minorHAnsi"/>
          <w:b w:val="0"/>
          <w:bCs w:val="0"/>
          <w:sz w:val="22"/>
          <w:szCs w:val="22"/>
          <w:lang w:eastAsia="es-ES_tradnl"/>
        </w:rPr>
        <w:t xml:space="preserve"> </w:t>
      </w:r>
      <w:r w:rsidR="00DC2890" w:rsidRPr="002110F3">
        <w:rPr>
          <w:rFonts w:asciiTheme="minorHAnsi" w:hAnsiTheme="minorHAnsi" w:cstheme="minorHAnsi"/>
          <w:b w:val="0"/>
          <w:bCs w:val="0"/>
          <w:sz w:val="22"/>
          <w:szCs w:val="22"/>
          <w:lang w:eastAsia="es-ES_tradnl"/>
        </w:rPr>
        <w:t>también desde el transporte de mano de obra o materiales, lo cual es algo complejo de mitigar pero, si desde la parte gerencial que es la encargada de administrar, se toman decisiones basadas en técnicas contable-ambientales que les permitan optar por medidas</w:t>
      </w:r>
      <w:r w:rsidR="008C089C">
        <w:rPr>
          <w:rFonts w:asciiTheme="minorHAnsi" w:hAnsiTheme="minorHAnsi" w:cstheme="minorHAnsi"/>
          <w:b w:val="0"/>
          <w:bCs w:val="0"/>
          <w:sz w:val="22"/>
          <w:szCs w:val="22"/>
          <w:lang w:eastAsia="es-ES_tradnl"/>
        </w:rPr>
        <w:t>,</w:t>
      </w:r>
      <w:r w:rsidR="00DC2890" w:rsidRPr="002110F3">
        <w:rPr>
          <w:rFonts w:asciiTheme="minorHAnsi" w:hAnsiTheme="minorHAnsi" w:cstheme="minorHAnsi"/>
          <w:b w:val="0"/>
          <w:bCs w:val="0"/>
          <w:sz w:val="22"/>
          <w:szCs w:val="22"/>
          <w:lang w:eastAsia="es-ES_tradnl"/>
        </w:rPr>
        <w:t xml:space="preserve"> las cuales beneficien tanto al  ente económico como a todo aquel tercero </w:t>
      </w:r>
      <w:r w:rsidR="002867E6" w:rsidRPr="002110F3">
        <w:rPr>
          <w:rFonts w:asciiTheme="minorHAnsi" w:hAnsiTheme="minorHAnsi" w:cstheme="minorHAnsi"/>
          <w:b w:val="0"/>
          <w:bCs w:val="0"/>
          <w:sz w:val="22"/>
          <w:szCs w:val="22"/>
          <w:lang w:eastAsia="es-ES_tradnl"/>
        </w:rPr>
        <w:t>que pueda resultar afectado, refleja la importancia que tiene la adecuada interpretación y acceso a la información relacionada.</w:t>
      </w:r>
    </w:p>
    <w:p w14:paraId="44BC4985" w14:textId="76428B97" w:rsidR="00E0762D" w:rsidRPr="002110F3" w:rsidRDefault="00E0762D" w:rsidP="00E0762D">
      <w:pPr>
        <w:pStyle w:val="Ttulo1"/>
        <w:spacing w:line="276" w:lineRule="auto"/>
        <w:ind w:left="0" w:firstLine="720"/>
        <w:rPr>
          <w:rFonts w:asciiTheme="minorHAnsi" w:hAnsiTheme="minorHAnsi" w:cstheme="minorHAnsi"/>
          <w:b w:val="0"/>
          <w:bCs w:val="0"/>
          <w:sz w:val="22"/>
          <w:szCs w:val="22"/>
          <w:lang w:eastAsia="es-ES_tradnl"/>
        </w:rPr>
      </w:pPr>
      <w:r w:rsidRPr="002110F3">
        <w:rPr>
          <w:rFonts w:asciiTheme="minorHAnsi" w:hAnsiTheme="minorHAnsi" w:cstheme="minorHAnsi"/>
          <w:b w:val="0"/>
          <w:bCs w:val="0"/>
          <w:sz w:val="22"/>
          <w:szCs w:val="22"/>
          <w:lang w:eastAsia="es-ES_tradnl"/>
        </w:rPr>
        <w:t>“El gasto medioambiental engloba el coste de las medidas adoptadas por una empresa, o por otras en nombre de ésta, para evitar, reducir o reparar daños al medio ambiente que resulten de sus actividades ordinarias”</w:t>
      </w:r>
      <w:r w:rsidRPr="002110F3">
        <w:rPr>
          <w:rStyle w:val="Refdenotaalpie"/>
          <w:rFonts w:asciiTheme="minorHAnsi" w:hAnsiTheme="minorHAnsi" w:cstheme="minorHAnsi"/>
          <w:b w:val="0"/>
          <w:bCs w:val="0"/>
          <w:sz w:val="22"/>
          <w:szCs w:val="22"/>
          <w:lang w:eastAsia="es-ES_tradnl"/>
        </w:rPr>
        <w:footnoteReference w:id="5"/>
      </w:r>
    </w:p>
    <w:p w14:paraId="5B4493CA" w14:textId="4FA9EB7F" w:rsidR="00E0762D" w:rsidRPr="002110F3" w:rsidRDefault="00E0762D" w:rsidP="00E0762D">
      <w:pPr>
        <w:pStyle w:val="Ttulo1"/>
        <w:spacing w:line="276" w:lineRule="auto"/>
        <w:ind w:left="0" w:firstLine="720"/>
        <w:rPr>
          <w:rFonts w:asciiTheme="minorHAnsi" w:hAnsiTheme="minorHAnsi" w:cstheme="minorHAnsi"/>
          <w:b w:val="0"/>
          <w:bCs w:val="0"/>
          <w:sz w:val="22"/>
          <w:szCs w:val="22"/>
          <w:lang w:eastAsia="es-ES_tradnl"/>
        </w:rPr>
      </w:pPr>
      <w:r w:rsidRPr="002110F3">
        <w:rPr>
          <w:rFonts w:asciiTheme="minorHAnsi" w:hAnsiTheme="minorHAnsi" w:cstheme="minorHAnsi"/>
          <w:b w:val="0"/>
          <w:bCs w:val="0"/>
          <w:sz w:val="22"/>
          <w:szCs w:val="22"/>
          <w:lang w:eastAsia="es-ES_tradnl"/>
        </w:rPr>
        <w:lastRenderedPageBreak/>
        <w:t>Cuando se presenta un gasto de tipo medioambiental se conoce como aquel sacrificio de bienes y servicios ambientales que se han presentado en periodos anteriores los cuales son eficientes para poder reducir aquellos impactos negativos que se puedan presentar en la actualidad y a futuro.</w:t>
      </w:r>
    </w:p>
    <w:p w14:paraId="004B13D5" w14:textId="77777777" w:rsidR="00E0762D" w:rsidRPr="002110F3" w:rsidRDefault="00E0762D" w:rsidP="0075091F">
      <w:pPr>
        <w:pStyle w:val="Ttulo1"/>
        <w:spacing w:line="276" w:lineRule="auto"/>
        <w:ind w:left="0" w:firstLine="720"/>
        <w:rPr>
          <w:rFonts w:asciiTheme="minorHAnsi" w:hAnsiTheme="minorHAnsi" w:cstheme="minorHAnsi"/>
          <w:b w:val="0"/>
          <w:bCs w:val="0"/>
          <w:sz w:val="22"/>
          <w:szCs w:val="22"/>
          <w:lang w:eastAsia="es-ES_tradnl"/>
        </w:rPr>
      </w:pPr>
    </w:p>
    <w:p w14:paraId="55CA8F69" w14:textId="77777777" w:rsidR="0075091F" w:rsidRPr="002110F3" w:rsidRDefault="0075091F" w:rsidP="0075091F">
      <w:pPr>
        <w:pStyle w:val="Ttulo1"/>
        <w:spacing w:line="276" w:lineRule="auto"/>
        <w:ind w:left="0" w:firstLine="720"/>
        <w:rPr>
          <w:rFonts w:asciiTheme="minorHAnsi" w:hAnsiTheme="minorHAnsi" w:cstheme="minorHAnsi"/>
          <w:b w:val="0"/>
          <w:bCs w:val="0"/>
          <w:sz w:val="22"/>
          <w:szCs w:val="22"/>
          <w:lang w:eastAsia="es-ES_tradnl"/>
        </w:rPr>
      </w:pPr>
    </w:p>
    <w:p w14:paraId="7AFC429B" w14:textId="0DB1C2ED" w:rsidR="68675208" w:rsidRPr="002110F3" w:rsidRDefault="00906031" w:rsidP="0075091F">
      <w:pPr>
        <w:pStyle w:val="Ttulo1"/>
        <w:numPr>
          <w:ilvl w:val="0"/>
          <w:numId w:val="9"/>
        </w:numPr>
        <w:spacing w:line="276" w:lineRule="auto"/>
        <w:rPr>
          <w:rFonts w:asciiTheme="minorHAnsi" w:hAnsiTheme="minorHAnsi" w:cstheme="minorHAnsi"/>
          <w:sz w:val="22"/>
          <w:szCs w:val="22"/>
          <w:lang w:eastAsia="es-ES_tradnl"/>
        </w:rPr>
      </w:pPr>
      <w:bookmarkStart w:id="6" w:name="_Toc26832212"/>
      <w:bookmarkStart w:id="7" w:name="_Toc115882209"/>
      <w:r w:rsidRPr="002110F3">
        <w:rPr>
          <w:rFonts w:asciiTheme="minorHAnsi" w:hAnsiTheme="minorHAnsi" w:cstheme="minorHAnsi"/>
          <w:sz w:val="22"/>
          <w:szCs w:val="22"/>
          <w:lang w:eastAsia="es-ES_tradnl"/>
        </w:rPr>
        <w:t>METODOLOGÍA</w:t>
      </w:r>
      <w:bookmarkEnd w:id="6"/>
      <w:bookmarkEnd w:id="7"/>
      <w:r w:rsidRPr="002110F3">
        <w:rPr>
          <w:rFonts w:asciiTheme="minorHAnsi" w:hAnsiTheme="minorHAnsi" w:cstheme="minorHAnsi"/>
          <w:sz w:val="22"/>
          <w:szCs w:val="22"/>
          <w:lang w:eastAsia="es-ES_tradnl"/>
        </w:rPr>
        <w:t xml:space="preserve"> </w:t>
      </w:r>
      <w:bookmarkStart w:id="8" w:name="_heading=h.1t3h5sf"/>
      <w:bookmarkEnd w:id="8"/>
    </w:p>
    <w:p w14:paraId="778FBC49" w14:textId="600F094D" w:rsidR="00CC6142" w:rsidRPr="002110F3" w:rsidRDefault="000F4272" w:rsidP="0075091F">
      <w:pPr>
        <w:pStyle w:val="Ttulo1"/>
        <w:spacing w:line="276" w:lineRule="auto"/>
        <w:ind w:left="0" w:firstLine="720"/>
        <w:rPr>
          <w:rFonts w:asciiTheme="minorHAnsi" w:hAnsiTheme="minorHAnsi" w:cstheme="minorHAnsi"/>
          <w:b w:val="0"/>
          <w:bCs w:val="0"/>
          <w:sz w:val="22"/>
          <w:szCs w:val="22"/>
          <w:lang w:eastAsia="es-ES_tradnl"/>
        </w:rPr>
      </w:pPr>
      <w:r w:rsidRPr="002110F3">
        <w:rPr>
          <w:rFonts w:asciiTheme="minorHAnsi" w:hAnsiTheme="minorHAnsi" w:cstheme="minorHAnsi"/>
          <w:b w:val="0"/>
          <w:bCs w:val="0"/>
          <w:sz w:val="22"/>
          <w:szCs w:val="22"/>
          <w:lang w:eastAsia="es-ES_tradnl"/>
        </w:rPr>
        <w:t xml:space="preserve">La investigación realizada busca tener una mejor visual </w:t>
      </w:r>
      <w:r w:rsidR="00E0762D" w:rsidRPr="002110F3">
        <w:rPr>
          <w:rFonts w:asciiTheme="minorHAnsi" w:hAnsiTheme="minorHAnsi" w:cstheme="minorHAnsi"/>
          <w:b w:val="0"/>
          <w:bCs w:val="0"/>
          <w:sz w:val="22"/>
          <w:szCs w:val="22"/>
          <w:lang w:eastAsia="es-ES_tradnl"/>
        </w:rPr>
        <w:t>en lo concerniente a la aplicabilidad de políticas contables desde el área</w:t>
      </w:r>
      <w:r w:rsidRPr="002110F3">
        <w:rPr>
          <w:rFonts w:asciiTheme="minorHAnsi" w:hAnsiTheme="minorHAnsi" w:cstheme="minorHAnsi"/>
          <w:b w:val="0"/>
          <w:bCs w:val="0"/>
          <w:sz w:val="22"/>
          <w:szCs w:val="22"/>
          <w:lang w:eastAsia="es-ES_tradnl"/>
        </w:rPr>
        <w:t xml:space="preserve"> gerencial, que es la encargada de la toma de decisiones y de encaminar el desarrollo de la actividad económica hacia la obtención de resultados positivos permitiendo así, cumplir con todos aquellos objetivos o metas que se hayan trasado con anterioridad</w:t>
      </w:r>
      <w:r w:rsidR="008C089C">
        <w:rPr>
          <w:rFonts w:asciiTheme="minorHAnsi" w:hAnsiTheme="minorHAnsi" w:cstheme="minorHAnsi"/>
          <w:b w:val="0"/>
          <w:bCs w:val="0"/>
          <w:sz w:val="22"/>
          <w:szCs w:val="22"/>
          <w:lang w:eastAsia="es-ES_tradnl"/>
        </w:rPr>
        <w:t>. D</w:t>
      </w:r>
      <w:r w:rsidRPr="002110F3">
        <w:rPr>
          <w:rFonts w:asciiTheme="minorHAnsi" w:hAnsiTheme="minorHAnsi" w:cstheme="minorHAnsi"/>
          <w:b w:val="0"/>
          <w:bCs w:val="0"/>
          <w:sz w:val="22"/>
          <w:szCs w:val="22"/>
          <w:lang w:eastAsia="es-ES_tradnl"/>
        </w:rPr>
        <w:t xml:space="preserve">icho esto, </w:t>
      </w:r>
      <w:r w:rsidR="000A2996" w:rsidRPr="002110F3">
        <w:rPr>
          <w:rFonts w:asciiTheme="minorHAnsi" w:hAnsiTheme="minorHAnsi" w:cstheme="minorHAnsi"/>
          <w:b w:val="0"/>
          <w:bCs w:val="0"/>
          <w:sz w:val="22"/>
          <w:szCs w:val="22"/>
          <w:lang w:eastAsia="es-ES_tradnl"/>
        </w:rPr>
        <w:t xml:space="preserve">se ve reflejado el grado de importancia que se le debe dar al perfil empresarial, ya que de este depende el futuro de la organización, por tal razón, </w:t>
      </w:r>
      <w:r w:rsidR="008C089C">
        <w:rPr>
          <w:rFonts w:asciiTheme="minorHAnsi" w:hAnsiTheme="minorHAnsi" w:cstheme="minorHAnsi"/>
          <w:b w:val="0"/>
          <w:bCs w:val="0"/>
          <w:sz w:val="22"/>
          <w:szCs w:val="22"/>
          <w:lang w:eastAsia="es-ES_tradnl"/>
        </w:rPr>
        <w:t xml:space="preserve">a partir de la caracterización de quiénes lideran procesos gerenciales en micro y pequeñas empresas del área de influencia de la Universidad de Cundinamarca, </w:t>
      </w:r>
      <w:r w:rsidR="000A2996" w:rsidRPr="002110F3">
        <w:rPr>
          <w:rFonts w:asciiTheme="minorHAnsi" w:hAnsiTheme="minorHAnsi" w:cstheme="minorHAnsi"/>
          <w:b w:val="0"/>
          <w:bCs w:val="0"/>
          <w:sz w:val="22"/>
          <w:szCs w:val="22"/>
          <w:lang w:eastAsia="es-ES_tradnl"/>
        </w:rPr>
        <w:t xml:space="preserve">se busca suministrar un manual que contenga la información necesaria para la correcta interpretación de políticas de contabilidad ambiental, siendo un tema de alta relevancia ya que aplica a todas las empresas a nivel general, buscando obtener como resultados la mitigación al deterioro ambiental mejorando así el entorno, la fauna, flora y a su vez la calidad de vida de las personas, y que desde una perspectiva a futuro sea un tema que haya contribuido al mejoramiento </w:t>
      </w:r>
      <w:r w:rsidR="00C35BBC" w:rsidRPr="002110F3">
        <w:rPr>
          <w:rFonts w:asciiTheme="minorHAnsi" w:hAnsiTheme="minorHAnsi" w:cstheme="minorHAnsi"/>
          <w:b w:val="0"/>
          <w:bCs w:val="0"/>
          <w:sz w:val="22"/>
          <w:szCs w:val="22"/>
          <w:lang w:eastAsia="es-ES_tradnl"/>
        </w:rPr>
        <w:t xml:space="preserve">tanto de procesos de producción y distribución,  como de otros aspectos relacionados </w:t>
      </w:r>
      <w:r w:rsidR="007F5EB4" w:rsidRPr="002110F3">
        <w:rPr>
          <w:rFonts w:asciiTheme="minorHAnsi" w:hAnsiTheme="minorHAnsi" w:cstheme="minorHAnsi"/>
          <w:b w:val="0"/>
          <w:bCs w:val="0"/>
          <w:sz w:val="22"/>
          <w:szCs w:val="22"/>
          <w:lang w:eastAsia="es-ES_tradnl"/>
        </w:rPr>
        <w:t xml:space="preserve">al deterioro </w:t>
      </w:r>
      <w:r w:rsidR="00E0762D" w:rsidRPr="002110F3">
        <w:rPr>
          <w:rFonts w:asciiTheme="minorHAnsi" w:hAnsiTheme="minorHAnsi" w:cstheme="minorHAnsi"/>
          <w:b w:val="0"/>
          <w:bCs w:val="0"/>
          <w:sz w:val="22"/>
          <w:szCs w:val="22"/>
          <w:lang w:eastAsia="es-ES_tradnl"/>
        </w:rPr>
        <w:t>del ecosistema</w:t>
      </w:r>
      <w:r w:rsidR="007F5EB4" w:rsidRPr="002110F3">
        <w:rPr>
          <w:rFonts w:asciiTheme="minorHAnsi" w:hAnsiTheme="minorHAnsi" w:cstheme="minorHAnsi"/>
          <w:b w:val="0"/>
          <w:bCs w:val="0"/>
          <w:sz w:val="22"/>
          <w:szCs w:val="22"/>
          <w:lang w:eastAsia="es-ES_tradnl"/>
        </w:rPr>
        <w:t xml:space="preserve">. </w:t>
      </w:r>
    </w:p>
    <w:p w14:paraId="12626916" w14:textId="6D96DD05" w:rsidR="00B61ACC" w:rsidRPr="002110F3" w:rsidRDefault="007F5EB4" w:rsidP="0075091F">
      <w:pPr>
        <w:pStyle w:val="Ttulo1"/>
        <w:spacing w:line="276" w:lineRule="auto"/>
        <w:ind w:left="0" w:firstLine="720"/>
        <w:rPr>
          <w:rFonts w:asciiTheme="minorHAnsi" w:hAnsiTheme="minorHAnsi" w:cstheme="minorHAnsi"/>
          <w:b w:val="0"/>
          <w:bCs w:val="0"/>
          <w:sz w:val="22"/>
          <w:szCs w:val="22"/>
          <w:lang w:eastAsia="es-ES_tradnl"/>
        </w:rPr>
      </w:pPr>
      <w:r w:rsidRPr="002110F3">
        <w:rPr>
          <w:rFonts w:asciiTheme="minorHAnsi" w:hAnsiTheme="minorHAnsi" w:cstheme="minorHAnsi"/>
          <w:b w:val="0"/>
          <w:bCs w:val="0"/>
          <w:sz w:val="22"/>
          <w:szCs w:val="22"/>
          <w:lang w:eastAsia="es-ES_tradnl"/>
        </w:rPr>
        <w:t>Durante el desarrollo de la investigación se</w:t>
      </w:r>
      <w:r w:rsidR="00B61ACC" w:rsidRPr="002110F3">
        <w:rPr>
          <w:rFonts w:asciiTheme="minorHAnsi" w:hAnsiTheme="minorHAnsi" w:cstheme="minorHAnsi"/>
          <w:b w:val="0"/>
          <w:bCs w:val="0"/>
          <w:sz w:val="22"/>
          <w:szCs w:val="22"/>
          <w:lang w:eastAsia="es-ES_tradnl"/>
        </w:rPr>
        <w:t xml:space="preserve"> </w:t>
      </w:r>
      <w:r w:rsidR="00660DE1" w:rsidRPr="002110F3">
        <w:rPr>
          <w:rFonts w:asciiTheme="minorHAnsi" w:hAnsiTheme="minorHAnsi" w:cstheme="minorHAnsi"/>
          <w:b w:val="0"/>
          <w:bCs w:val="0"/>
          <w:sz w:val="22"/>
          <w:szCs w:val="22"/>
          <w:lang w:eastAsia="es-ES_tradnl"/>
        </w:rPr>
        <w:t>aplic</w:t>
      </w:r>
      <w:r w:rsidR="00B61ACC" w:rsidRPr="002110F3">
        <w:rPr>
          <w:rFonts w:asciiTheme="minorHAnsi" w:hAnsiTheme="minorHAnsi" w:cstheme="minorHAnsi"/>
          <w:b w:val="0"/>
          <w:bCs w:val="0"/>
          <w:sz w:val="22"/>
          <w:szCs w:val="22"/>
          <w:lang w:eastAsia="es-ES_tradnl"/>
        </w:rPr>
        <w:t>aron</w:t>
      </w:r>
      <w:r w:rsidR="00660DE1" w:rsidRPr="002110F3">
        <w:rPr>
          <w:rFonts w:asciiTheme="minorHAnsi" w:hAnsiTheme="minorHAnsi" w:cstheme="minorHAnsi"/>
          <w:b w:val="0"/>
          <w:bCs w:val="0"/>
          <w:sz w:val="22"/>
          <w:szCs w:val="22"/>
          <w:lang w:eastAsia="es-ES_tradnl"/>
        </w:rPr>
        <w:t xml:space="preserve"> métodos cualitativos </w:t>
      </w:r>
      <w:r w:rsidR="00B61ACC" w:rsidRPr="002110F3">
        <w:rPr>
          <w:rFonts w:asciiTheme="minorHAnsi" w:hAnsiTheme="minorHAnsi" w:cstheme="minorHAnsi"/>
          <w:b w:val="0"/>
          <w:bCs w:val="0"/>
          <w:sz w:val="22"/>
          <w:szCs w:val="22"/>
          <w:lang w:eastAsia="es-ES_tradnl"/>
        </w:rPr>
        <w:t xml:space="preserve">y exploratorios </w:t>
      </w:r>
      <w:r w:rsidR="00660DE1" w:rsidRPr="002110F3">
        <w:rPr>
          <w:rFonts w:asciiTheme="minorHAnsi" w:hAnsiTheme="minorHAnsi" w:cstheme="minorHAnsi"/>
          <w:b w:val="0"/>
          <w:bCs w:val="0"/>
          <w:sz w:val="22"/>
          <w:szCs w:val="22"/>
          <w:lang w:eastAsia="es-ES_tradnl"/>
        </w:rPr>
        <w:t>ya</w:t>
      </w:r>
      <w:r w:rsidR="00B61ACC" w:rsidRPr="002110F3">
        <w:rPr>
          <w:rFonts w:asciiTheme="minorHAnsi" w:hAnsiTheme="minorHAnsi" w:cstheme="minorHAnsi"/>
          <w:b w:val="0"/>
          <w:bCs w:val="0"/>
          <w:sz w:val="22"/>
          <w:szCs w:val="22"/>
          <w:lang w:eastAsia="es-ES_tradnl"/>
        </w:rPr>
        <w:t xml:space="preserve"> que contiene preguntas problematizadas, se utiliz</w:t>
      </w:r>
      <w:r w:rsidRPr="002110F3">
        <w:rPr>
          <w:rFonts w:asciiTheme="minorHAnsi" w:hAnsiTheme="minorHAnsi" w:cstheme="minorHAnsi"/>
          <w:b w:val="0"/>
          <w:bCs w:val="0"/>
          <w:sz w:val="22"/>
          <w:szCs w:val="22"/>
          <w:lang w:eastAsia="es-ES_tradnl"/>
        </w:rPr>
        <w:t>aron</w:t>
      </w:r>
      <w:r w:rsidR="00B61ACC" w:rsidRPr="002110F3">
        <w:rPr>
          <w:rFonts w:asciiTheme="minorHAnsi" w:hAnsiTheme="minorHAnsi" w:cstheme="minorHAnsi"/>
          <w:b w:val="0"/>
          <w:bCs w:val="0"/>
          <w:sz w:val="22"/>
          <w:szCs w:val="22"/>
          <w:lang w:eastAsia="es-ES_tradnl"/>
        </w:rPr>
        <w:t xml:space="preserve"> categorías de análisis obteniendo información precisa y detallada relacionada con el conocimiento previo que tiene la parte gerencial de las empresas que hacen parte del muestreo, buscando comprender como se está dando un suceso en un contexto como lo es la profesión contable especialmente en los temas con relación a la </w:t>
      </w:r>
      <w:r w:rsidR="00E0762D" w:rsidRPr="002110F3">
        <w:rPr>
          <w:rFonts w:asciiTheme="minorHAnsi" w:hAnsiTheme="minorHAnsi" w:cstheme="minorHAnsi"/>
          <w:b w:val="0"/>
          <w:bCs w:val="0"/>
          <w:sz w:val="22"/>
          <w:szCs w:val="22"/>
          <w:lang w:eastAsia="es-ES_tradnl"/>
        </w:rPr>
        <w:t>ecoeficiencia</w:t>
      </w:r>
      <w:r w:rsidR="00B61ACC" w:rsidRPr="002110F3">
        <w:rPr>
          <w:rFonts w:asciiTheme="minorHAnsi" w:hAnsiTheme="minorHAnsi" w:cstheme="minorHAnsi"/>
          <w:b w:val="0"/>
          <w:bCs w:val="0"/>
          <w:sz w:val="22"/>
          <w:szCs w:val="22"/>
          <w:lang w:eastAsia="es-ES_tradnl"/>
        </w:rPr>
        <w:t xml:space="preserve"> y </w:t>
      </w:r>
      <w:r w:rsidR="00E0762D" w:rsidRPr="002110F3">
        <w:rPr>
          <w:rFonts w:asciiTheme="minorHAnsi" w:hAnsiTheme="minorHAnsi" w:cstheme="minorHAnsi"/>
          <w:b w:val="0"/>
          <w:bCs w:val="0"/>
          <w:sz w:val="22"/>
          <w:szCs w:val="22"/>
          <w:lang w:eastAsia="es-ES_tradnl"/>
        </w:rPr>
        <w:t>su implementación</w:t>
      </w:r>
      <w:r w:rsidR="00B61ACC" w:rsidRPr="002110F3">
        <w:rPr>
          <w:rFonts w:asciiTheme="minorHAnsi" w:hAnsiTheme="minorHAnsi" w:cstheme="minorHAnsi"/>
          <w:b w:val="0"/>
          <w:bCs w:val="0"/>
          <w:sz w:val="22"/>
          <w:szCs w:val="22"/>
          <w:lang w:eastAsia="es-ES_tradnl"/>
        </w:rPr>
        <w:t xml:space="preserve">, </w:t>
      </w:r>
      <w:r w:rsidR="00F838CC" w:rsidRPr="002110F3">
        <w:rPr>
          <w:rFonts w:asciiTheme="minorHAnsi" w:hAnsiTheme="minorHAnsi" w:cstheme="minorHAnsi"/>
          <w:b w:val="0"/>
          <w:bCs w:val="0"/>
          <w:sz w:val="22"/>
          <w:szCs w:val="22"/>
          <w:lang w:eastAsia="es-ES_tradnl"/>
        </w:rPr>
        <w:t xml:space="preserve">debido al grado de importancia y relevancia que esta tiene por la crisis climática que se está afrontando y por afectaciones </w:t>
      </w:r>
      <w:r w:rsidR="00E0762D" w:rsidRPr="002110F3">
        <w:rPr>
          <w:rFonts w:asciiTheme="minorHAnsi" w:hAnsiTheme="minorHAnsi" w:cstheme="minorHAnsi"/>
          <w:b w:val="0"/>
          <w:bCs w:val="0"/>
          <w:sz w:val="22"/>
          <w:szCs w:val="22"/>
          <w:lang w:eastAsia="es-ES_tradnl"/>
        </w:rPr>
        <w:t>mayores que se pueden generar a largo plazo</w:t>
      </w:r>
      <w:r w:rsidR="00F838CC" w:rsidRPr="002110F3">
        <w:rPr>
          <w:rFonts w:asciiTheme="minorHAnsi" w:hAnsiTheme="minorHAnsi" w:cstheme="minorHAnsi"/>
          <w:b w:val="0"/>
          <w:bCs w:val="0"/>
          <w:sz w:val="22"/>
          <w:szCs w:val="22"/>
          <w:lang w:eastAsia="es-ES_tradnl"/>
        </w:rPr>
        <w:t xml:space="preserve">. </w:t>
      </w:r>
    </w:p>
    <w:p w14:paraId="71931913" w14:textId="2BD811FD" w:rsidR="00FC05EF" w:rsidRDefault="00F9559A" w:rsidP="00F9559A">
      <w:pPr>
        <w:pStyle w:val="Ttulo1"/>
        <w:spacing w:line="276" w:lineRule="auto"/>
        <w:ind w:left="0" w:firstLine="720"/>
        <w:rPr>
          <w:rFonts w:asciiTheme="minorHAnsi" w:hAnsiTheme="minorHAnsi" w:cstheme="minorHAnsi"/>
          <w:b w:val="0"/>
          <w:bCs w:val="0"/>
          <w:sz w:val="22"/>
          <w:szCs w:val="22"/>
          <w:lang w:eastAsia="es-ES_tradnl"/>
        </w:rPr>
      </w:pPr>
      <w:r>
        <w:rPr>
          <w:rFonts w:asciiTheme="minorHAnsi" w:hAnsiTheme="minorHAnsi" w:cstheme="minorHAnsi"/>
          <w:b w:val="0"/>
          <w:bCs w:val="0"/>
          <w:sz w:val="22"/>
          <w:szCs w:val="22"/>
          <w:lang w:eastAsia="es-ES_tradnl"/>
        </w:rPr>
        <w:t>“</w:t>
      </w:r>
      <w:r w:rsidRPr="00F9559A">
        <w:rPr>
          <w:rFonts w:asciiTheme="minorHAnsi" w:hAnsiTheme="minorHAnsi" w:cstheme="minorHAnsi"/>
          <w:b w:val="0"/>
          <w:bCs w:val="0"/>
          <w:sz w:val="22"/>
          <w:szCs w:val="22"/>
          <w:lang w:eastAsia="es-ES_tradnl"/>
        </w:rPr>
        <w:t>A pesar de que los ámbitos de la gestión ambiental y de la intervención social estén,</w:t>
      </w:r>
      <w:r>
        <w:rPr>
          <w:rFonts w:asciiTheme="minorHAnsi" w:hAnsiTheme="minorHAnsi" w:cstheme="minorHAnsi"/>
          <w:b w:val="0"/>
          <w:bCs w:val="0"/>
          <w:sz w:val="22"/>
          <w:szCs w:val="22"/>
          <w:lang w:eastAsia="es-ES_tradnl"/>
        </w:rPr>
        <w:t xml:space="preserve"> </w:t>
      </w:r>
      <w:r w:rsidRPr="00F9559A">
        <w:rPr>
          <w:rFonts w:asciiTheme="minorHAnsi" w:hAnsiTheme="minorHAnsi" w:cstheme="minorHAnsi"/>
          <w:b w:val="0"/>
          <w:bCs w:val="0"/>
          <w:sz w:val="22"/>
          <w:szCs w:val="22"/>
          <w:lang w:eastAsia="es-ES_tradnl"/>
        </w:rPr>
        <w:t>aparentemente, situados en órbitas de actuación distintas y diferenciadas, existe un estrecho nexo de unión entre ambos, nexo que puede formularse de la siguiente forma: toda</w:t>
      </w:r>
      <w:r>
        <w:rPr>
          <w:rFonts w:asciiTheme="minorHAnsi" w:hAnsiTheme="minorHAnsi" w:cstheme="minorHAnsi"/>
          <w:b w:val="0"/>
          <w:bCs w:val="0"/>
          <w:sz w:val="22"/>
          <w:szCs w:val="22"/>
          <w:lang w:eastAsia="es-ES_tradnl"/>
        </w:rPr>
        <w:t xml:space="preserve"> </w:t>
      </w:r>
      <w:r w:rsidRPr="00F9559A">
        <w:rPr>
          <w:rFonts w:asciiTheme="minorHAnsi" w:hAnsiTheme="minorHAnsi" w:cstheme="minorHAnsi"/>
          <w:b w:val="0"/>
          <w:bCs w:val="0"/>
          <w:sz w:val="22"/>
          <w:szCs w:val="22"/>
          <w:lang w:eastAsia="es-ES_tradnl"/>
        </w:rPr>
        <w:t>intervención social se realiza dentro de un contexto donde los parámetros ambientales ejercen una importante influencia, mientras que toda acción enmarcada dentro de la gestión</w:t>
      </w:r>
      <w:r>
        <w:rPr>
          <w:rFonts w:asciiTheme="minorHAnsi" w:hAnsiTheme="minorHAnsi" w:cstheme="minorHAnsi"/>
          <w:b w:val="0"/>
          <w:bCs w:val="0"/>
          <w:sz w:val="22"/>
          <w:szCs w:val="22"/>
          <w:lang w:eastAsia="es-ES_tradnl"/>
        </w:rPr>
        <w:t xml:space="preserve"> </w:t>
      </w:r>
      <w:r w:rsidRPr="00F9559A">
        <w:rPr>
          <w:rFonts w:asciiTheme="minorHAnsi" w:hAnsiTheme="minorHAnsi" w:cstheme="minorHAnsi"/>
          <w:b w:val="0"/>
          <w:bCs w:val="0"/>
          <w:sz w:val="22"/>
          <w:szCs w:val="22"/>
          <w:lang w:eastAsia="es-ES_tradnl"/>
        </w:rPr>
        <w:t>ambiental implica la consideración de las variables sociales y psicosociales, pues tal</w:t>
      </w:r>
      <w:r>
        <w:rPr>
          <w:rFonts w:asciiTheme="minorHAnsi" w:hAnsiTheme="minorHAnsi" w:cstheme="minorHAnsi"/>
          <w:b w:val="0"/>
          <w:bCs w:val="0"/>
          <w:sz w:val="22"/>
          <w:szCs w:val="22"/>
          <w:lang w:eastAsia="es-ES_tradnl"/>
        </w:rPr>
        <w:t xml:space="preserve"> </w:t>
      </w:r>
      <w:r w:rsidRPr="00F9559A">
        <w:rPr>
          <w:rFonts w:asciiTheme="minorHAnsi" w:hAnsiTheme="minorHAnsi" w:cstheme="minorHAnsi"/>
          <w:b w:val="0"/>
          <w:bCs w:val="0"/>
          <w:sz w:val="22"/>
          <w:szCs w:val="22"/>
          <w:lang w:eastAsia="es-ES_tradnl"/>
        </w:rPr>
        <w:t>actuación implicará un impacto sobre los grupos o las comunidades vinculadas a la cuestión ambiental que se pretenda gestionar</w:t>
      </w:r>
      <w:r>
        <w:rPr>
          <w:rFonts w:asciiTheme="minorHAnsi" w:hAnsiTheme="minorHAnsi" w:cstheme="minorHAnsi"/>
          <w:b w:val="0"/>
          <w:bCs w:val="0"/>
          <w:sz w:val="22"/>
          <w:szCs w:val="22"/>
          <w:lang w:eastAsia="es-ES_tradnl"/>
        </w:rPr>
        <w:t>”</w:t>
      </w:r>
      <w:r>
        <w:rPr>
          <w:rStyle w:val="Refdenotaalpie"/>
          <w:rFonts w:asciiTheme="minorHAnsi" w:hAnsiTheme="minorHAnsi" w:cstheme="minorHAnsi"/>
          <w:b w:val="0"/>
          <w:bCs w:val="0"/>
          <w:sz w:val="22"/>
          <w:szCs w:val="22"/>
          <w:lang w:eastAsia="es-ES_tradnl"/>
        </w:rPr>
        <w:footnoteReference w:id="6"/>
      </w:r>
    </w:p>
    <w:p w14:paraId="0D39D9CF" w14:textId="1CE0A7D3" w:rsidR="002801AC" w:rsidRPr="002110F3" w:rsidRDefault="002801AC" w:rsidP="0075091F">
      <w:pPr>
        <w:pStyle w:val="Ttulo1"/>
        <w:spacing w:line="276" w:lineRule="auto"/>
        <w:ind w:left="0" w:firstLine="720"/>
        <w:rPr>
          <w:rFonts w:asciiTheme="minorHAnsi" w:hAnsiTheme="minorHAnsi" w:cstheme="minorHAnsi"/>
          <w:b w:val="0"/>
          <w:bCs w:val="0"/>
          <w:sz w:val="22"/>
          <w:szCs w:val="22"/>
          <w:lang w:eastAsia="es-ES_tradnl"/>
        </w:rPr>
      </w:pPr>
      <w:r w:rsidRPr="002110F3">
        <w:rPr>
          <w:rFonts w:asciiTheme="minorHAnsi" w:hAnsiTheme="minorHAnsi" w:cstheme="minorHAnsi"/>
          <w:b w:val="0"/>
          <w:bCs w:val="0"/>
          <w:sz w:val="22"/>
          <w:szCs w:val="22"/>
          <w:lang w:eastAsia="es-ES_tradnl"/>
        </w:rPr>
        <w:t>La selección del muestreo permite medir en que posición se encuentran los entes económicos, con respecto al conocimiento normativo que tienen sobre el tema en mención</w:t>
      </w:r>
      <w:r w:rsidR="00CC6142" w:rsidRPr="002110F3">
        <w:rPr>
          <w:rFonts w:asciiTheme="minorHAnsi" w:hAnsiTheme="minorHAnsi" w:cstheme="minorHAnsi"/>
          <w:b w:val="0"/>
          <w:bCs w:val="0"/>
          <w:sz w:val="22"/>
          <w:szCs w:val="22"/>
          <w:lang w:eastAsia="es-ES_tradnl"/>
        </w:rPr>
        <w:t xml:space="preserve"> y</w:t>
      </w:r>
      <w:r w:rsidRPr="002110F3">
        <w:rPr>
          <w:rFonts w:asciiTheme="minorHAnsi" w:hAnsiTheme="minorHAnsi" w:cstheme="minorHAnsi"/>
          <w:b w:val="0"/>
          <w:bCs w:val="0"/>
          <w:sz w:val="22"/>
          <w:szCs w:val="22"/>
          <w:lang w:eastAsia="es-ES_tradnl"/>
        </w:rPr>
        <w:t xml:space="preserve"> el impacto que generan en el desarrollo de sus actividades diarias, pero no solo desde el tema </w:t>
      </w:r>
      <w:r w:rsidR="00CC6142" w:rsidRPr="002110F3">
        <w:rPr>
          <w:rFonts w:asciiTheme="minorHAnsi" w:hAnsiTheme="minorHAnsi" w:cstheme="minorHAnsi"/>
          <w:b w:val="0"/>
          <w:bCs w:val="0"/>
          <w:sz w:val="22"/>
          <w:szCs w:val="22"/>
          <w:lang w:eastAsia="es-ES_tradnl"/>
        </w:rPr>
        <w:lastRenderedPageBreak/>
        <w:t>ambiental,</w:t>
      </w:r>
      <w:r w:rsidRPr="002110F3">
        <w:rPr>
          <w:rFonts w:asciiTheme="minorHAnsi" w:hAnsiTheme="minorHAnsi" w:cstheme="minorHAnsi"/>
          <w:b w:val="0"/>
          <w:bCs w:val="0"/>
          <w:sz w:val="22"/>
          <w:szCs w:val="22"/>
          <w:lang w:eastAsia="es-ES_tradnl"/>
        </w:rPr>
        <w:t xml:space="preserve"> sino también desde la parte espiritual, incluyendo en esta todo lo relacionado con el impacto psicosocial</w:t>
      </w:r>
      <w:r w:rsidR="00CC6142" w:rsidRPr="002110F3">
        <w:rPr>
          <w:rFonts w:asciiTheme="minorHAnsi" w:hAnsiTheme="minorHAnsi" w:cstheme="minorHAnsi"/>
          <w:b w:val="0"/>
          <w:bCs w:val="0"/>
          <w:sz w:val="22"/>
          <w:szCs w:val="22"/>
          <w:lang w:eastAsia="es-ES_tradnl"/>
        </w:rPr>
        <w:t xml:space="preserve"> el cual afecta considerablemente la salud y el comportamiento de los individuos. </w:t>
      </w:r>
      <w:r w:rsidRPr="002110F3">
        <w:rPr>
          <w:rFonts w:asciiTheme="minorHAnsi" w:hAnsiTheme="minorHAnsi" w:cstheme="minorHAnsi"/>
          <w:b w:val="0"/>
          <w:bCs w:val="0"/>
          <w:sz w:val="22"/>
          <w:szCs w:val="22"/>
          <w:lang w:eastAsia="es-ES_tradnl"/>
        </w:rPr>
        <w:t xml:space="preserve"> </w:t>
      </w:r>
    </w:p>
    <w:p w14:paraId="4EE21418" w14:textId="77777777" w:rsidR="0075091F" w:rsidRPr="002110F3" w:rsidRDefault="0075091F" w:rsidP="0075091F">
      <w:pPr>
        <w:pStyle w:val="Ttulo1"/>
        <w:spacing w:line="276" w:lineRule="auto"/>
        <w:ind w:left="0" w:firstLine="720"/>
        <w:rPr>
          <w:rFonts w:asciiTheme="minorHAnsi" w:hAnsiTheme="minorHAnsi" w:cstheme="minorHAnsi"/>
          <w:b w:val="0"/>
          <w:bCs w:val="0"/>
          <w:sz w:val="22"/>
          <w:szCs w:val="22"/>
          <w:lang w:eastAsia="es-ES_tradnl"/>
        </w:rPr>
      </w:pPr>
    </w:p>
    <w:p w14:paraId="7AA959A1" w14:textId="627E7BA5" w:rsidR="00BB5444" w:rsidRPr="002110F3" w:rsidRDefault="68675208" w:rsidP="0075091F">
      <w:pPr>
        <w:pStyle w:val="Ttulo1"/>
        <w:numPr>
          <w:ilvl w:val="0"/>
          <w:numId w:val="9"/>
        </w:numPr>
        <w:spacing w:before="0" w:beforeAutospacing="0" w:line="276" w:lineRule="auto"/>
        <w:jc w:val="both"/>
        <w:rPr>
          <w:rFonts w:asciiTheme="minorHAnsi" w:hAnsiTheme="minorHAnsi" w:cstheme="minorHAnsi"/>
          <w:sz w:val="22"/>
          <w:szCs w:val="22"/>
        </w:rPr>
      </w:pPr>
      <w:bookmarkStart w:id="9" w:name="_Toc115882210"/>
      <w:r w:rsidRPr="002110F3">
        <w:rPr>
          <w:rFonts w:asciiTheme="minorHAnsi" w:hAnsiTheme="minorHAnsi" w:cstheme="minorHAnsi"/>
          <w:sz w:val="22"/>
          <w:szCs w:val="22"/>
        </w:rPr>
        <w:t>RESULTADOS</w:t>
      </w:r>
      <w:bookmarkEnd w:id="9"/>
    </w:p>
    <w:p w14:paraId="51A81420" w14:textId="6BD088A9" w:rsidR="002801AC" w:rsidRPr="002110F3" w:rsidRDefault="002801AC" w:rsidP="0075091F">
      <w:pPr>
        <w:pStyle w:val="Ttulo1"/>
        <w:spacing w:line="276" w:lineRule="auto"/>
        <w:ind w:left="0" w:firstLine="720"/>
        <w:rPr>
          <w:rFonts w:asciiTheme="minorHAnsi" w:hAnsiTheme="minorHAnsi" w:cstheme="minorHAnsi"/>
          <w:b w:val="0"/>
          <w:bCs w:val="0"/>
          <w:sz w:val="22"/>
          <w:szCs w:val="22"/>
          <w:lang w:eastAsia="es-ES_tradnl"/>
        </w:rPr>
      </w:pPr>
      <w:r w:rsidRPr="002110F3">
        <w:rPr>
          <w:rFonts w:asciiTheme="minorHAnsi" w:hAnsiTheme="minorHAnsi" w:cstheme="minorHAnsi"/>
          <w:b w:val="0"/>
          <w:bCs w:val="0"/>
          <w:sz w:val="22"/>
          <w:szCs w:val="22"/>
          <w:lang w:eastAsia="es-ES_tradnl"/>
        </w:rPr>
        <w:t>A través de los datos obtenidos de</w:t>
      </w:r>
      <w:r w:rsidR="008C089C">
        <w:rPr>
          <w:rFonts w:asciiTheme="minorHAnsi" w:hAnsiTheme="minorHAnsi" w:cstheme="minorHAnsi"/>
          <w:b w:val="0"/>
          <w:bCs w:val="0"/>
          <w:sz w:val="22"/>
          <w:szCs w:val="22"/>
          <w:lang w:eastAsia="es-ES_tradnl"/>
        </w:rPr>
        <w:t>l instrumento aplicado,</w:t>
      </w:r>
      <w:r w:rsidRPr="002110F3">
        <w:rPr>
          <w:rFonts w:asciiTheme="minorHAnsi" w:hAnsiTheme="minorHAnsi" w:cstheme="minorHAnsi"/>
          <w:b w:val="0"/>
          <w:bCs w:val="0"/>
          <w:sz w:val="22"/>
          <w:szCs w:val="22"/>
          <w:lang w:eastAsia="es-ES_tradnl"/>
        </w:rPr>
        <w:t xml:space="preserve"> se logró evidenciar la escasa divulgación de la información que se tiene actualmente con lo referente a políticas de contabilidad ambiental, disminuyendo la aplicabilidad de esta, y a su vez, reduciendo la posibilidad de que </w:t>
      </w:r>
      <w:r w:rsidR="005E1633" w:rsidRPr="002110F3">
        <w:rPr>
          <w:rFonts w:asciiTheme="minorHAnsi" w:hAnsiTheme="minorHAnsi" w:cstheme="minorHAnsi"/>
          <w:b w:val="0"/>
          <w:bCs w:val="0"/>
          <w:sz w:val="22"/>
          <w:szCs w:val="22"/>
          <w:lang w:eastAsia="es-ES_tradnl"/>
        </w:rPr>
        <w:t>los entes</w:t>
      </w:r>
      <w:r w:rsidR="007F5EB4" w:rsidRPr="002110F3">
        <w:rPr>
          <w:rFonts w:asciiTheme="minorHAnsi" w:hAnsiTheme="minorHAnsi" w:cstheme="minorHAnsi"/>
          <w:b w:val="0"/>
          <w:bCs w:val="0"/>
          <w:sz w:val="22"/>
          <w:szCs w:val="22"/>
          <w:lang w:eastAsia="es-ES_tradnl"/>
        </w:rPr>
        <w:t xml:space="preserve"> </w:t>
      </w:r>
      <w:r w:rsidRPr="002110F3">
        <w:rPr>
          <w:rFonts w:asciiTheme="minorHAnsi" w:hAnsiTheme="minorHAnsi" w:cstheme="minorHAnsi"/>
          <w:b w:val="0"/>
          <w:bCs w:val="0"/>
          <w:sz w:val="22"/>
          <w:szCs w:val="22"/>
          <w:lang w:eastAsia="es-ES_tradnl"/>
        </w:rPr>
        <w:t>económic</w:t>
      </w:r>
      <w:r w:rsidR="007F5EB4" w:rsidRPr="002110F3">
        <w:rPr>
          <w:rFonts w:asciiTheme="minorHAnsi" w:hAnsiTheme="minorHAnsi" w:cstheme="minorHAnsi"/>
          <w:b w:val="0"/>
          <w:bCs w:val="0"/>
          <w:sz w:val="22"/>
          <w:szCs w:val="22"/>
          <w:lang w:eastAsia="es-ES_tradnl"/>
        </w:rPr>
        <w:t>o</w:t>
      </w:r>
      <w:r w:rsidRPr="002110F3">
        <w:rPr>
          <w:rFonts w:asciiTheme="minorHAnsi" w:hAnsiTheme="minorHAnsi" w:cstheme="minorHAnsi"/>
          <w:b w:val="0"/>
          <w:bCs w:val="0"/>
          <w:sz w:val="22"/>
          <w:szCs w:val="22"/>
          <w:lang w:eastAsia="es-ES_tradnl"/>
        </w:rPr>
        <w:t>s puedan aportar al mejoramiento del entorno</w:t>
      </w:r>
      <w:r w:rsidR="00B13C13" w:rsidRPr="002110F3">
        <w:rPr>
          <w:rFonts w:asciiTheme="minorHAnsi" w:hAnsiTheme="minorHAnsi" w:cstheme="minorHAnsi"/>
          <w:b w:val="0"/>
          <w:bCs w:val="0"/>
          <w:sz w:val="22"/>
          <w:szCs w:val="22"/>
          <w:lang w:eastAsia="es-ES_tradnl"/>
        </w:rPr>
        <w:t>.</w:t>
      </w:r>
    </w:p>
    <w:p w14:paraId="1F71FBD2" w14:textId="6677F90B" w:rsidR="0004326E" w:rsidRPr="002110F3" w:rsidRDefault="0004326E" w:rsidP="0075091F">
      <w:pPr>
        <w:pStyle w:val="Ttulo1"/>
        <w:spacing w:line="276" w:lineRule="auto"/>
        <w:ind w:left="0" w:firstLine="720"/>
        <w:rPr>
          <w:rFonts w:asciiTheme="minorHAnsi" w:hAnsiTheme="minorHAnsi" w:cstheme="minorHAnsi"/>
          <w:b w:val="0"/>
          <w:bCs w:val="0"/>
          <w:sz w:val="22"/>
          <w:szCs w:val="22"/>
          <w:lang w:eastAsia="es-ES_tradnl"/>
        </w:rPr>
      </w:pPr>
      <w:r w:rsidRPr="002110F3">
        <w:rPr>
          <w:rFonts w:asciiTheme="minorHAnsi" w:hAnsiTheme="minorHAnsi" w:cstheme="minorHAnsi"/>
          <w:b w:val="0"/>
          <w:bCs w:val="0"/>
          <w:sz w:val="22"/>
          <w:szCs w:val="22"/>
          <w:lang w:eastAsia="es-ES_tradnl"/>
        </w:rPr>
        <w:t>“El alma es completamente consciente, posee razón y su naturaleza es sobreponerse a los instintos y pasiones del cuerpo, es decir, que el alma no es</w:t>
      </w:r>
      <w:r w:rsidR="00E87E16" w:rsidRPr="002110F3">
        <w:rPr>
          <w:rFonts w:asciiTheme="minorHAnsi" w:hAnsiTheme="minorHAnsi" w:cstheme="minorHAnsi"/>
          <w:b w:val="0"/>
          <w:bCs w:val="0"/>
          <w:sz w:val="22"/>
          <w:szCs w:val="22"/>
          <w:lang w:eastAsia="es-ES_tradnl"/>
        </w:rPr>
        <w:t xml:space="preserve"> </w:t>
      </w:r>
      <w:r w:rsidRPr="002110F3">
        <w:rPr>
          <w:rFonts w:asciiTheme="minorHAnsi" w:hAnsiTheme="minorHAnsi" w:cstheme="minorHAnsi"/>
          <w:b w:val="0"/>
          <w:bCs w:val="0"/>
          <w:sz w:val="22"/>
          <w:szCs w:val="22"/>
          <w:lang w:eastAsia="es-ES_tradnl"/>
        </w:rPr>
        <w:t>ajena al diario de vivir del hombre, a su economía, relaciones comerciales, interacción con el gobierno que lo regula y por supuesto a su profesión”</w:t>
      </w:r>
      <w:r w:rsidRPr="002110F3">
        <w:rPr>
          <w:rStyle w:val="Refdenotaalpie"/>
          <w:rFonts w:asciiTheme="minorHAnsi" w:hAnsiTheme="minorHAnsi" w:cstheme="minorHAnsi"/>
          <w:b w:val="0"/>
          <w:bCs w:val="0"/>
          <w:sz w:val="22"/>
          <w:szCs w:val="22"/>
          <w:lang w:eastAsia="es-ES_tradnl"/>
        </w:rPr>
        <w:footnoteReference w:id="7"/>
      </w:r>
    </w:p>
    <w:p w14:paraId="00848630" w14:textId="0EDC76AE" w:rsidR="00CC6142" w:rsidRPr="002110F3" w:rsidRDefault="00CC6142" w:rsidP="0075091F">
      <w:pPr>
        <w:pStyle w:val="Ttulo1"/>
        <w:spacing w:line="276" w:lineRule="auto"/>
        <w:ind w:left="0" w:firstLine="720"/>
        <w:rPr>
          <w:rFonts w:asciiTheme="minorHAnsi" w:hAnsiTheme="minorHAnsi" w:cstheme="minorHAnsi"/>
          <w:b w:val="0"/>
          <w:bCs w:val="0"/>
          <w:sz w:val="22"/>
          <w:szCs w:val="22"/>
          <w:lang w:eastAsia="es-ES_tradnl"/>
        </w:rPr>
      </w:pPr>
      <w:r w:rsidRPr="002110F3">
        <w:rPr>
          <w:rFonts w:asciiTheme="minorHAnsi" w:hAnsiTheme="minorHAnsi" w:cstheme="minorHAnsi"/>
          <w:b w:val="0"/>
          <w:bCs w:val="0"/>
          <w:sz w:val="22"/>
          <w:szCs w:val="22"/>
          <w:lang w:eastAsia="es-ES_tradnl"/>
        </w:rPr>
        <w:t xml:space="preserve">Las empresas que hacen parte del muestreo se incluyeron porque independientemente de la actividad que realizan generan un impacto ambiental en el desarrollo de su actividad económica, no solo en términos de contaminación del ambiente, </w:t>
      </w:r>
      <w:r w:rsidR="008C089C">
        <w:rPr>
          <w:rFonts w:asciiTheme="minorHAnsi" w:hAnsiTheme="minorHAnsi" w:cstheme="minorHAnsi"/>
          <w:b w:val="0"/>
          <w:bCs w:val="0"/>
          <w:sz w:val="22"/>
          <w:szCs w:val="22"/>
          <w:lang w:eastAsia="es-ES_tradnl"/>
        </w:rPr>
        <w:t>también el efecto</w:t>
      </w:r>
      <w:r w:rsidR="00AE78E2">
        <w:rPr>
          <w:rFonts w:asciiTheme="minorHAnsi" w:hAnsiTheme="minorHAnsi" w:cstheme="minorHAnsi"/>
          <w:b w:val="0"/>
          <w:bCs w:val="0"/>
          <w:sz w:val="22"/>
          <w:szCs w:val="22"/>
          <w:lang w:eastAsia="es-ES_tradnl"/>
        </w:rPr>
        <w:t xml:space="preserve"> que</w:t>
      </w:r>
      <w:r w:rsidRPr="002110F3">
        <w:rPr>
          <w:rFonts w:asciiTheme="minorHAnsi" w:hAnsiTheme="minorHAnsi" w:cstheme="minorHAnsi"/>
          <w:b w:val="0"/>
          <w:bCs w:val="0"/>
          <w:sz w:val="22"/>
          <w:szCs w:val="22"/>
          <w:lang w:eastAsia="es-ES_tradnl"/>
        </w:rPr>
        <w:t xml:space="preserve"> involucra el tema espiritual, ya que es una problemática que destruye el entorno, generando en los individuos sensaciones de inconformismo e incertidumbre por el impacto negativo que estas empresas generan. </w:t>
      </w:r>
    </w:p>
    <w:p w14:paraId="113EF28E" w14:textId="7B1E0F1A" w:rsidR="0075091F" w:rsidRPr="002110F3" w:rsidRDefault="00CC6142" w:rsidP="0075091F">
      <w:pPr>
        <w:pStyle w:val="Ttulo1"/>
        <w:spacing w:line="276" w:lineRule="auto"/>
        <w:ind w:left="0" w:firstLine="720"/>
        <w:rPr>
          <w:rFonts w:asciiTheme="minorHAnsi" w:hAnsiTheme="minorHAnsi" w:cstheme="minorHAnsi"/>
          <w:b w:val="0"/>
          <w:bCs w:val="0"/>
          <w:sz w:val="22"/>
          <w:szCs w:val="22"/>
          <w:lang w:eastAsia="es-ES_tradnl"/>
        </w:rPr>
      </w:pPr>
      <w:r w:rsidRPr="002110F3">
        <w:rPr>
          <w:rFonts w:asciiTheme="minorHAnsi" w:hAnsiTheme="minorHAnsi" w:cstheme="minorHAnsi"/>
          <w:b w:val="0"/>
          <w:bCs w:val="0"/>
          <w:sz w:val="22"/>
          <w:szCs w:val="22"/>
          <w:lang w:eastAsia="es-ES_tradnl"/>
        </w:rPr>
        <w:t>Para poder tener una mejor interpretación de la información obtenida, en primer lugar, se realizó una clasificación teniendo en cuenta la actividad económica y el tamaño empresarial, lo anterior con el objetivo de facilitar la interpretación y el análisis de los datos suministrados por los entrevistados, permitiendo así tener una mejor perspectiva relacionada con el manejo que tienen las empresas, específicamente con la implementación de políticas</w:t>
      </w:r>
      <w:r w:rsidR="004132BA" w:rsidRPr="002110F3">
        <w:rPr>
          <w:rFonts w:asciiTheme="minorHAnsi" w:hAnsiTheme="minorHAnsi" w:cstheme="minorHAnsi"/>
          <w:b w:val="0"/>
          <w:bCs w:val="0"/>
          <w:sz w:val="22"/>
          <w:szCs w:val="22"/>
          <w:lang w:eastAsia="es-ES_tradnl"/>
        </w:rPr>
        <w:t xml:space="preserve"> y </w:t>
      </w:r>
      <w:r w:rsidRPr="002110F3">
        <w:rPr>
          <w:rFonts w:asciiTheme="minorHAnsi" w:hAnsiTheme="minorHAnsi" w:cstheme="minorHAnsi"/>
          <w:b w:val="0"/>
          <w:bCs w:val="0"/>
          <w:sz w:val="22"/>
          <w:szCs w:val="22"/>
          <w:lang w:eastAsia="es-ES_tradnl"/>
        </w:rPr>
        <w:t>ambientales</w:t>
      </w:r>
      <w:r w:rsidR="007F5EB4" w:rsidRPr="002110F3">
        <w:rPr>
          <w:rFonts w:asciiTheme="minorHAnsi" w:hAnsiTheme="minorHAnsi" w:cstheme="minorHAnsi"/>
          <w:b w:val="0"/>
          <w:bCs w:val="0"/>
          <w:sz w:val="22"/>
          <w:szCs w:val="22"/>
          <w:lang w:eastAsia="es-ES_tradnl"/>
        </w:rPr>
        <w:t xml:space="preserve">. </w:t>
      </w:r>
    </w:p>
    <w:p w14:paraId="0F87BB69" w14:textId="0A337231" w:rsidR="004132BA" w:rsidRDefault="004132BA" w:rsidP="0075091F">
      <w:pPr>
        <w:pStyle w:val="Ttulo1"/>
        <w:spacing w:line="276" w:lineRule="auto"/>
        <w:ind w:left="0" w:firstLine="720"/>
        <w:rPr>
          <w:rFonts w:asciiTheme="minorHAnsi" w:hAnsiTheme="minorHAnsi" w:cstheme="minorHAnsi"/>
          <w:b w:val="0"/>
          <w:bCs w:val="0"/>
          <w:sz w:val="22"/>
          <w:szCs w:val="22"/>
          <w:lang w:eastAsia="es-ES_tradnl"/>
        </w:rPr>
      </w:pPr>
      <w:r w:rsidRPr="002110F3">
        <w:rPr>
          <w:rFonts w:asciiTheme="minorHAnsi" w:hAnsiTheme="minorHAnsi" w:cstheme="minorHAnsi"/>
          <w:b w:val="0"/>
          <w:bCs w:val="0"/>
          <w:sz w:val="22"/>
          <w:szCs w:val="22"/>
          <w:lang w:eastAsia="es-ES_tradnl"/>
        </w:rPr>
        <w:t xml:space="preserve">Los resultados obtenidos en el transcurso de las entrevistas realizadas a los propietarios, gerentes, subgerentes, representantes legales y jefes de área administrativa dejaron en evidencia las debilidades que tienen en cuanto al manejo de términos relacionados con la contabilidad ambiental y los beneficios tributarios que les conlleva la aplicación de esta. Por otra parte, se pudo </w:t>
      </w:r>
      <w:r w:rsidR="00AE78E2">
        <w:rPr>
          <w:rFonts w:asciiTheme="minorHAnsi" w:hAnsiTheme="minorHAnsi" w:cstheme="minorHAnsi"/>
          <w:b w:val="0"/>
          <w:bCs w:val="0"/>
          <w:sz w:val="22"/>
          <w:szCs w:val="22"/>
          <w:lang w:eastAsia="es-ES_tradnl"/>
        </w:rPr>
        <w:t>determinar</w:t>
      </w:r>
      <w:r w:rsidRPr="002110F3">
        <w:rPr>
          <w:rFonts w:asciiTheme="minorHAnsi" w:hAnsiTheme="minorHAnsi" w:cstheme="minorHAnsi"/>
          <w:b w:val="0"/>
          <w:bCs w:val="0"/>
          <w:sz w:val="22"/>
          <w:szCs w:val="22"/>
          <w:lang w:eastAsia="es-ES_tradnl"/>
        </w:rPr>
        <w:t xml:space="preserve"> que los entrevistados dirigen la toma de decisiones a otro tipo de aspectos, como lo son el a</w:t>
      </w:r>
      <w:r w:rsidR="00AE78E2">
        <w:rPr>
          <w:rFonts w:asciiTheme="minorHAnsi" w:hAnsiTheme="minorHAnsi" w:cstheme="minorHAnsi"/>
          <w:b w:val="0"/>
          <w:bCs w:val="0"/>
          <w:sz w:val="22"/>
          <w:szCs w:val="22"/>
          <w:lang w:eastAsia="es-ES_tradnl"/>
        </w:rPr>
        <w:t>rg</w:t>
      </w:r>
      <w:r w:rsidRPr="002110F3">
        <w:rPr>
          <w:rFonts w:asciiTheme="minorHAnsi" w:hAnsiTheme="minorHAnsi" w:cstheme="minorHAnsi"/>
          <w:b w:val="0"/>
          <w:bCs w:val="0"/>
          <w:sz w:val="22"/>
          <w:szCs w:val="22"/>
          <w:lang w:eastAsia="es-ES_tradnl"/>
        </w:rPr>
        <w:t xml:space="preserve">umento de las utilidades y la disminución de los costos sin tener en cuenta el tema objeto te investigación </w:t>
      </w:r>
    </w:p>
    <w:p w14:paraId="72B06BE8" w14:textId="3818722B" w:rsidR="00085FF4" w:rsidRPr="002110F3" w:rsidRDefault="00085FF4" w:rsidP="0075091F">
      <w:pPr>
        <w:pStyle w:val="Ttulo1"/>
        <w:spacing w:line="276" w:lineRule="auto"/>
        <w:ind w:left="0" w:firstLine="720"/>
        <w:rPr>
          <w:rFonts w:asciiTheme="minorHAnsi" w:hAnsiTheme="minorHAnsi" w:cstheme="minorHAnsi"/>
          <w:b w:val="0"/>
          <w:bCs w:val="0"/>
          <w:sz w:val="22"/>
          <w:szCs w:val="22"/>
          <w:lang w:eastAsia="es-ES_tradnl"/>
        </w:rPr>
      </w:pPr>
      <w:r>
        <w:rPr>
          <w:rFonts w:asciiTheme="minorHAnsi" w:hAnsiTheme="minorHAnsi" w:cstheme="minorHAnsi"/>
          <w:b w:val="0"/>
          <w:bCs w:val="0"/>
          <w:sz w:val="22"/>
          <w:szCs w:val="22"/>
          <w:lang w:eastAsia="es-ES_tradnl"/>
        </w:rPr>
        <w:t>La información contenida en la siguiente tabla discrimina el numero total de entrevistados (30), y a su vez, los clasifica dependiendo del tipo de actividad comercial al cual pertenecen</w:t>
      </w:r>
      <w:r w:rsidR="0023580A">
        <w:rPr>
          <w:rFonts w:asciiTheme="minorHAnsi" w:hAnsiTheme="minorHAnsi" w:cstheme="minorHAnsi"/>
          <w:b w:val="0"/>
          <w:bCs w:val="0"/>
          <w:sz w:val="22"/>
          <w:szCs w:val="22"/>
          <w:lang w:eastAsia="es-ES_tradnl"/>
        </w:rPr>
        <w:t xml:space="preserve">, </w:t>
      </w:r>
      <w:r w:rsidR="0023580A" w:rsidRPr="0023580A">
        <w:rPr>
          <w:rFonts w:asciiTheme="minorHAnsi" w:hAnsiTheme="minorHAnsi" w:cstheme="minorHAnsi"/>
          <w:b w:val="0"/>
          <w:bCs w:val="0"/>
          <w:sz w:val="22"/>
          <w:szCs w:val="22"/>
          <w:lang w:eastAsia="es-ES_tradnl"/>
        </w:rPr>
        <w:t>asignando el respectivo valor porcentual</w:t>
      </w:r>
      <w:r w:rsidR="0023580A">
        <w:rPr>
          <w:rFonts w:asciiTheme="minorHAnsi" w:hAnsiTheme="minorHAnsi" w:cstheme="minorHAnsi"/>
          <w:b w:val="0"/>
          <w:bCs w:val="0"/>
          <w:sz w:val="22"/>
          <w:szCs w:val="22"/>
          <w:lang w:eastAsia="es-ES_tradnl"/>
        </w:rPr>
        <w:t>, para este caso aplican; asesorías, comercio y agro</w:t>
      </w:r>
      <w:r w:rsidR="00FC05EF">
        <w:rPr>
          <w:rFonts w:asciiTheme="minorHAnsi" w:hAnsiTheme="minorHAnsi" w:cstheme="minorHAnsi"/>
          <w:b w:val="0"/>
          <w:bCs w:val="0"/>
          <w:sz w:val="22"/>
          <w:szCs w:val="22"/>
          <w:lang w:eastAsia="es-ES_tradnl"/>
        </w:rPr>
        <w:t xml:space="preserve">, permitiendo analizar y determinar que tan relevante les es tener políticas de contabilidad aplicadas en sus organizaciones. </w:t>
      </w:r>
    </w:p>
    <w:p w14:paraId="36C1E600" w14:textId="7E9BD97F" w:rsidR="00E52D4A" w:rsidRPr="002110F3" w:rsidRDefault="00E52D4A" w:rsidP="00E52D4A">
      <w:pPr>
        <w:pStyle w:val="Ttulo1"/>
        <w:spacing w:after="0" w:afterAutospacing="0" w:line="276" w:lineRule="auto"/>
        <w:ind w:left="0" w:firstLine="720"/>
        <w:rPr>
          <w:rFonts w:asciiTheme="minorHAnsi" w:hAnsiTheme="minorHAnsi" w:cstheme="minorHAnsi"/>
          <w:b w:val="0"/>
          <w:bCs w:val="0"/>
          <w:color w:val="808080" w:themeColor="background1" w:themeShade="80"/>
          <w:sz w:val="22"/>
          <w:szCs w:val="22"/>
          <w:lang w:eastAsia="es-ES_tradnl"/>
        </w:rPr>
      </w:pPr>
      <w:r w:rsidRPr="002110F3">
        <w:rPr>
          <w:rFonts w:asciiTheme="minorHAnsi" w:hAnsiTheme="minorHAnsi" w:cstheme="minorHAnsi"/>
          <w:b w:val="0"/>
          <w:bCs w:val="0"/>
          <w:color w:val="808080" w:themeColor="background1" w:themeShade="80"/>
          <w:sz w:val="22"/>
          <w:szCs w:val="22"/>
          <w:lang w:eastAsia="es-ES_tradnl"/>
        </w:rPr>
        <w:t>Tabla 1. Información sobre actividad económica desempeñada por población entrevistada.</w:t>
      </w:r>
    </w:p>
    <w:tbl>
      <w:tblPr>
        <w:tblW w:w="9440" w:type="dxa"/>
        <w:shd w:val="clear" w:color="auto" w:fill="FFFFFF"/>
        <w:tblCellMar>
          <w:top w:w="15" w:type="dxa"/>
          <w:left w:w="15" w:type="dxa"/>
          <w:bottom w:w="15" w:type="dxa"/>
          <w:right w:w="15" w:type="dxa"/>
        </w:tblCellMar>
        <w:tblLook w:val="04A0" w:firstRow="1" w:lastRow="0" w:firstColumn="1" w:lastColumn="0" w:noHBand="0" w:noVBand="1"/>
      </w:tblPr>
      <w:tblGrid>
        <w:gridCol w:w="3803"/>
        <w:gridCol w:w="2166"/>
        <w:gridCol w:w="1111"/>
        <w:gridCol w:w="2360"/>
      </w:tblGrid>
      <w:tr w:rsidR="001D6F65" w:rsidRPr="002110F3" w14:paraId="5A841850" w14:textId="77777777" w:rsidTr="001D6F65">
        <w:trPr>
          <w:trHeight w:val="290"/>
        </w:trPr>
        <w:tc>
          <w:tcPr>
            <w:tcW w:w="7080" w:type="dxa"/>
            <w:gridSpan w:val="3"/>
            <w:tcBorders>
              <w:top w:val="single" w:sz="8" w:space="0" w:color="auto"/>
              <w:left w:val="single" w:sz="8" w:space="0" w:color="auto"/>
              <w:bottom w:val="single" w:sz="4" w:space="0" w:color="auto"/>
              <w:right w:val="single" w:sz="4" w:space="0" w:color="auto"/>
            </w:tcBorders>
            <w:shd w:val="clear" w:color="auto" w:fill="FFFFFF"/>
            <w:vAlign w:val="center"/>
            <w:hideMark/>
          </w:tcPr>
          <w:p w14:paraId="4862D89E" w14:textId="26F34365" w:rsidR="001D6F65" w:rsidRPr="002110F3" w:rsidRDefault="001D6F65" w:rsidP="00E52D4A">
            <w:pPr>
              <w:spacing w:before="0" w:line="240" w:lineRule="auto"/>
              <w:ind w:left="0" w:firstLine="0"/>
              <w:jc w:val="center"/>
              <w:rPr>
                <w:rFonts w:eastAsia="Times New Roman" w:cstheme="minorHAnsi"/>
                <w:b/>
                <w:bCs/>
                <w:color w:val="000000"/>
                <w:lang w:eastAsia="es-CO"/>
              </w:rPr>
            </w:pPr>
            <w:r w:rsidRPr="002110F3">
              <w:rPr>
                <w:rFonts w:eastAsia="Times New Roman" w:cstheme="minorHAnsi"/>
                <w:b/>
                <w:bCs/>
                <w:color w:val="000000"/>
                <w:lang w:eastAsia="es-CO"/>
              </w:rPr>
              <w:lastRenderedPageBreak/>
              <w:t>ACTIVIDAD ECONÓMICA</w:t>
            </w:r>
            <w:r w:rsidRPr="002110F3">
              <w:rPr>
                <w:rFonts w:eastAsia="Times New Roman" w:cstheme="minorHAnsi"/>
                <w:b/>
                <w:bCs/>
                <w:color w:val="000000"/>
                <w:bdr w:val="none" w:sz="0" w:space="0" w:color="auto" w:frame="1"/>
                <w:lang w:eastAsia="es-CO"/>
              </w:rPr>
              <w:t> </w:t>
            </w:r>
          </w:p>
        </w:tc>
        <w:tc>
          <w:tcPr>
            <w:tcW w:w="2360" w:type="dxa"/>
            <w:vMerge w:val="restart"/>
            <w:tcBorders>
              <w:top w:val="single" w:sz="8" w:space="0" w:color="auto"/>
              <w:left w:val="single" w:sz="4" w:space="0" w:color="auto"/>
              <w:bottom w:val="single" w:sz="4" w:space="0" w:color="auto"/>
              <w:right w:val="single" w:sz="8" w:space="0" w:color="auto"/>
            </w:tcBorders>
            <w:shd w:val="clear" w:color="auto" w:fill="FFFFFF"/>
            <w:vAlign w:val="center"/>
            <w:hideMark/>
          </w:tcPr>
          <w:p w14:paraId="131CFF8A" w14:textId="77777777" w:rsidR="001D6F65" w:rsidRPr="002110F3" w:rsidRDefault="001D6F65" w:rsidP="00E52D4A">
            <w:pPr>
              <w:spacing w:before="0" w:line="240" w:lineRule="auto"/>
              <w:ind w:left="0" w:firstLine="0"/>
              <w:jc w:val="center"/>
              <w:rPr>
                <w:rFonts w:eastAsia="Times New Roman" w:cstheme="minorHAnsi"/>
                <w:b/>
                <w:bCs/>
                <w:color w:val="000000"/>
                <w:lang w:eastAsia="es-CO"/>
              </w:rPr>
            </w:pPr>
            <w:r w:rsidRPr="002110F3">
              <w:rPr>
                <w:rFonts w:eastAsia="Times New Roman" w:cstheme="minorHAnsi"/>
                <w:b/>
                <w:bCs/>
                <w:color w:val="000000"/>
                <w:lang w:eastAsia="es-CO"/>
              </w:rPr>
              <w:t>TOTAL</w:t>
            </w:r>
            <w:r w:rsidRPr="002110F3">
              <w:rPr>
                <w:rFonts w:eastAsia="Times New Roman" w:cstheme="minorHAnsi"/>
                <w:b/>
                <w:bCs/>
                <w:color w:val="000000"/>
                <w:bdr w:val="none" w:sz="0" w:space="0" w:color="auto" w:frame="1"/>
                <w:lang w:eastAsia="es-CO"/>
              </w:rPr>
              <w:t> </w:t>
            </w:r>
          </w:p>
        </w:tc>
      </w:tr>
      <w:tr w:rsidR="001D6F65" w:rsidRPr="002110F3" w14:paraId="3C0D85D2" w14:textId="77777777" w:rsidTr="001D6F65">
        <w:trPr>
          <w:trHeight w:val="290"/>
        </w:trPr>
        <w:tc>
          <w:tcPr>
            <w:tcW w:w="0" w:type="auto"/>
            <w:tcBorders>
              <w:top w:val="nil"/>
              <w:left w:val="single" w:sz="8" w:space="0" w:color="auto"/>
              <w:bottom w:val="single" w:sz="4" w:space="0" w:color="auto"/>
              <w:right w:val="single" w:sz="4" w:space="0" w:color="auto"/>
            </w:tcBorders>
            <w:shd w:val="clear" w:color="auto" w:fill="FFFFFF"/>
            <w:vAlign w:val="center"/>
            <w:hideMark/>
          </w:tcPr>
          <w:p w14:paraId="18A5A455" w14:textId="77777777" w:rsidR="001D6F65" w:rsidRPr="002110F3" w:rsidRDefault="001D6F65" w:rsidP="00E52D4A">
            <w:pPr>
              <w:spacing w:before="0" w:line="240" w:lineRule="auto"/>
              <w:ind w:left="0" w:firstLine="0"/>
              <w:jc w:val="center"/>
              <w:rPr>
                <w:rFonts w:eastAsia="Times New Roman" w:cstheme="minorHAnsi"/>
                <w:color w:val="000000"/>
                <w:lang w:eastAsia="es-CO"/>
              </w:rPr>
            </w:pPr>
            <w:r w:rsidRPr="002110F3">
              <w:rPr>
                <w:rFonts w:eastAsia="Times New Roman" w:cstheme="minorHAnsi"/>
                <w:color w:val="000000"/>
                <w:lang w:eastAsia="es-CO"/>
              </w:rPr>
              <w:t>Asesoría/servicio</w:t>
            </w:r>
          </w:p>
        </w:tc>
        <w:tc>
          <w:tcPr>
            <w:tcW w:w="0" w:type="auto"/>
            <w:tcBorders>
              <w:top w:val="nil"/>
              <w:left w:val="nil"/>
              <w:bottom w:val="single" w:sz="4" w:space="0" w:color="auto"/>
              <w:right w:val="single" w:sz="4" w:space="0" w:color="auto"/>
            </w:tcBorders>
            <w:shd w:val="clear" w:color="auto" w:fill="FFFFFF"/>
            <w:vAlign w:val="center"/>
            <w:hideMark/>
          </w:tcPr>
          <w:p w14:paraId="259E209B" w14:textId="77777777" w:rsidR="001D6F65" w:rsidRPr="002110F3" w:rsidRDefault="001D6F65" w:rsidP="00E52D4A">
            <w:pPr>
              <w:spacing w:before="0" w:line="240" w:lineRule="auto"/>
              <w:ind w:left="0" w:firstLine="0"/>
              <w:jc w:val="center"/>
              <w:rPr>
                <w:rFonts w:eastAsia="Times New Roman" w:cstheme="minorHAnsi"/>
                <w:color w:val="000000"/>
                <w:lang w:eastAsia="es-CO"/>
              </w:rPr>
            </w:pPr>
            <w:r w:rsidRPr="002110F3">
              <w:rPr>
                <w:rFonts w:eastAsia="Times New Roman" w:cstheme="minorHAnsi"/>
                <w:color w:val="000000"/>
                <w:lang w:eastAsia="es-CO"/>
              </w:rPr>
              <w:t>Comercio</w:t>
            </w:r>
          </w:p>
        </w:tc>
        <w:tc>
          <w:tcPr>
            <w:tcW w:w="0" w:type="auto"/>
            <w:tcBorders>
              <w:top w:val="nil"/>
              <w:left w:val="nil"/>
              <w:bottom w:val="single" w:sz="4" w:space="0" w:color="auto"/>
              <w:right w:val="single" w:sz="4" w:space="0" w:color="auto"/>
            </w:tcBorders>
            <w:shd w:val="clear" w:color="auto" w:fill="FFFFFF"/>
            <w:vAlign w:val="center"/>
            <w:hideMark/>
          </w:tcPr>
          <w:p w14:paraId="3E5597FA" w14:textId="77777777" w:rsidR="001D6F65" w:rsidRPr="002110F3" w:rsidRDefault="001D6F65" w:rsidP="00E52D4A">
            <w:pPr>
              <w:spacing w:before="0" w:line="240" w:lineRule="auto"/>
              <w:ind w:left="0" w:firstLine="0"/>
              <w:jc w:val="center"/>
              <w:rPr>
                <w:rFonts w:eastAsia="Times New Roman" w:cstheme="minorHAnsi"/>
                <w:color w:val="000000"/>
                <w:lang w:eastAsia="es-CO"/>
              </w:rPr>
            </w:pPr>
            <w:r w:rsidRPr="002110F3">
              <w:rPr>
                <w:rFonts w:eastAsia="Times New Roman" w:cstheme="minorHAnsi"/>
                <w:color w:val="000000"/>
                <w:lang w:eastAsia="es-CO"/>
              </w:rPr>
              <w:t>Agro</w:t>
            </w:r>
          </w:p>
        </w:tc>
        <w:tc>
          <w:tcPr>
            <w:tcW w:w="0" w:type="auto"/>
            <w:vMerge/>
            <w:tcBorders>
              <w:top w:val="single" w:sz="8" w:space="0" w:color="auto"/>
              <w:left w:val="single" w:sz="4" w:space="0" w:color="auto"/>
              <w:bottom w:val="single" w:sz="4" w:space="0" w:color="auto"/>
              <w:right w:val="single" w:sz="8" w:space="0" w:color="auto"/>
            </w:tcBorders>
            <w:shd w:val="clear" w:color="auto" w:fill="FFFFFF"/>
            <w:vAlign w:val="center"/>
            <w:hideMark/>
          </w:tcPr>
          <w:p w14:paraId="74B4181A" w14:textId="77777777" w:rsidR="001D6F65" w:rsidRPr="002110F3" w:rsidRDefault="001D6F65" w:rsidP="00E52D4A">
            <w:pPr>
              <w:spacing w:before="0" w:line="240" w:lineRule="auto"/>
              <w:ind w:left="0" w:firstLine="0"/>
              <w:rPr>
                <w:rFonts w:eastAsia="Times New Roman" w:cstheme="minorHAnsi"/>
                <w:b/>
                <w:bCs/>
                <w:color w:val="000000"/>
                <w:lang w:eastAsia="es-CO"/>
              </w:rPr>
            </w:pPr>
          </w:p>
        </w:tc>
      </w:tr>
      <w:tr w:rsidR="001D6F65" w:rsidRPr="002110F3" w14:paraId="5A2D6AAD" w14:textId="77777777" w:rsidTr="001D6F65">
        <w:trPr>
          <w:trHeight w:val="290"/>
        </w:trPr>
        <w:tc>
          <w:tcPr>
            <w:tcW w:w="0" w:type="auto"/>
            <w:tcBorders>
              <w:top w:val="nil"/>
              <w:left w:val="single" w:sz="8" w:space="0" w:color="auto"/>
              <w:bottom w:val="single" w:sz="4" w:space="0" w:color="auto"/>
              <w:right w:val="single" w:sz="4" w:space="0" w:color="auto"/>
            </w:tcBorders>
            <w:shd w:val="clear" w:color="auto" w:fill="FFFFFF"/>
            <w:vAlign w:val="center"/>
            <w:hideMark/>
          </w:tcPr>
          <w:p w14:paraId="6DD3A42D" w14:textId="77777777" w:rsidR="001D6F65" w:rsidRPr="002110F3" w:rsidRDefault="001D6F65" w:rsidP="00E52D4A">
            <w:pPr>
              <w:spacing w:before="0" w:line="240" w:lineRule="auto"/>
              <w:ind w:left="0" w:firstLine="0"/>
              <w:jc w:val="center"/>
              <w:rPr>
                <w:rFonts w:eastAsia="Times New Roman" w:cstheme="minorHAnsi"/>
                <w:color w:val="000000"/>
                <w:lang w:eastAsia="es-CO"/>
              </w:rPr>
            </w:pPr>
            <w:r w:rsidRPr="002110F3">
              <w:rPr>
                <w:rFonts w:eastAsia="Times New Roman" w:cstheme="minorHAnsi"/>
                <w:color w:val="000000"/>
                <w:lang w:eastAsia="es-CO"/>
              </w:rPr>
              <w:t>12</w:t>
            </w:r>
          </w:p>
        </w:tc>
        <w:tc>
          <w:tcPr>
            <w:tcW w:w="0" w:type="auto"/>
            <w:tcBorders>
              <w:top w:val="nil"/>
              <w:left w:val="nil"/>
              <w:bottom w:val="single" w:sz="4" w:space="0" w:color="auto"/>
              <w:right w:val="single" w:sz="4" w:space="0" w:color="auto"/>
            </w:tcBorders>
            <w:shd w:val="clear" w:color="auto" w:fill="FFFFFF"/>
            <w:vAlign w:val="center"/>
            <w:hideMark/>
          </w:tcPr>
          <w:p w14:paraId="6B4E38D9" w14:textId="77777777" w:rsidR="001D6F65" w:rsidRPr="002110F3" w:rsidRDefault="001D6F65" w:rsidP="00E52D4A">
            <w:pPr>
              <w:spacing w:before="0" w:line="240" w:lineRule="auto"/>
              <w:ind w:left="0" w:firstLine="0"/>
              <w:jc w:val="center"/>
              <w:rPr>
                <w:rFonts w:eastAsia="Times New Roman" w:cstheme="minorHAnsi"/>
                <w:color w:val="000000"/>
                <w:lang w:eastAsia="es-CO"/>
              </w:rPr>
            </w:pPr>
            <w:r w:rsidRPr="002110F3">
              <w:rPr>
                <w:rFonts w:eastAsia="Times New Roman" w:cstheme="minorHAnsi"/>
                <w:color w:val="000000"/>
                <w:lang w:eastAsia="es-CO"/>
              </w:rPr>
              <w:t>13</w:t>
            </w:r>
          </w:p>
        </w:tc>
        <w:tc>
          <w:tcPr>
            <w:tcW w:w="0" w:type="auto"/>
            <w:tcBorders>
              <w:top w:val="nil"/>
              <w:left w:val="nil"/>
              <w:bottom w:val="single" w:sz="4" w:space="0" w:color="auto"/>
              <w:right w:val="single" w:sz="4" w:space="0" w:color="auto"/>
            </w:tcBorders>
            <w:shd w:val="clear" w:color="auto" w:fill="FFFFFF"/>
            <w:vAlign w:val="center"/>
            <w:hideMark/>
          </w:tcPr>
          <w:p w14:paraId="32E7C941" w14:textId="77777777" w:rsidR="001D6F65" w:rsidRPr="002110F3" w:rsidRDefault="001D6F65" w:rsidP="00E52D4A">
            <w:pPr>
              <w:spacing w:before="0" w:line="240" w:lineRule="auto"/>
              <w:ind w:left="0" w:firstLine="0"/>
              <w:jc w:val="center"/>
              <w:rPr>
                <w:rFonts w:eastAsia="Times New Roman" w:cstheme="minorHAnsi"/>
                <w:color w:val="000000"/>
                <w:lang w:eastAsia="es-CO"/>
              </w:rPr>
            </w:pPr>
            <w:r w:rsidRPr="002110F3">
              <w:rPr>
                <w:rFonts w:eastAsia="Times New Roman" w:cstheme="minorHAnsi"/>
                <w:color w:val="000000"/>
                <w:lang w:eastAsia="es-CO"/>
              </w:rPr>
              <w:t>5</w:t>
            </w:r>
          </w:p>
        </w:tc>
        <w:tc>
          <w:tcPr>
            <w:tcW w:w="0" w:type="auto"/>
            <w:tcBorders>
              <w:top w:val="nil"/>
              <w:left w:val="nil"/>
              <w:bottom w:val="single" w:sz="4" w:space="0" w:color="auto"/>
              <w:right w:val="single" w:sz="8" w:space="0" w:color="auto"/>
            </w:tcBorders>
            <w:shd w:val="clear" w:color="auto" w:fill="FFFFFF"/>
            <w:vAlign w:val="center"/>
            <w:hideMark/>
          </w:tcPr>
          <w:p w14:paraId="0120962A" w14:textId="77777777" w:rsidR="001D6F65" w:rsidRPr="002110F3" w:rsidRDefault="001D6F65" w:rsidP="00E52D4A">
            <w:pPr>
              <w:spacing w:before="0" w:line="240" w:lineRule="auto"/>
              <w:ind w:left="0" w:firstLine="0"/>
              <w:jc w:val="center"/>
              <w:rPr>
                <w:rFonts w:eastAsia="Times New Roman" w:cstheme="minorHAnsi"/>
                <w:color w:val="000000"/>
                <w:lang w:eastAsia="es-CO"/>
              </w:rPr>
            </w:pPr>
            <w:r w:rsidRPr="002110F3">
              <w:rPr>
                <w:rFonts w:eastAsia="Times New Roman" w:cstheme="minorHAnsi"/>
                <w:color w:val="000000"/>
                <w:lang w:eastAsia="es-CO"/>
              </w:rPr>
              <w:t>30</w:t>
            </w:r>
          </w:p>
        </w:tc>
      </w:tr>
      <w:tr w:rsidR="001D6F65" w:rsidRPr="002110F3" w14:paraId="153171A0" w14:textId="77777777" w:rsidTr="001D6F65">
        <w:trPr>
          <w:trHeight w:val="300"/>
        </w:trPr>
        <w:tc>
          <w:tcPr>
            <w:tcW w:w="0" w:type="auto"/>
            <w:tcBorders>
              <w:top w:val="nil"/>
              <w:left w:val="single" w:sz="8" w:space="0" w:color="auto"/>
              <w:bottom w:val="single" w:sz="8" w:space="0" w:color="auto"/>
              <w:right w:val="single" w:sz="4" w:space="0" w:color="auto"/>
            </w:tcBorders>
            <w:shd w:val="clear" w:color="auto" w:fill="FFFFFF"/>
            <w:vAlign w:val="bottom"/>
            <w:hideMark/>
          </w:tcPr>
          <w:p w14:paraId="1B624924" w14:textId="77777777" w:rsidR="001D6F65" w:rsidRPr="002110F3" w:rsidRDefault="001D6F65" w:rsidP="00E52D4A">
            <w:pPr>
              <w:spacing w:before="0" w:line="240" w:lineRule="auto"/>
              <w:ind w:left="0" w:firstLine="0"/>
              <w:jc w:val="center"/>
              <w:rPr>
                <w:rFonts w:eastAsia="Times New Roman" w:cstheme="minorHAnsi"/>
                <w:color w:val="000000"/>
                <w:lang w:eastAsia="es-CO"/>
              </w:rPr>
            </w:pPr>
            <w:r w:rsidRPr="002110F3">
              <w:rPr>
                <w:rFonts w:eastAsia="Times New Roman" w:cstheme="minorHAnsi"/>
                <w:color w:val="000000"/>
                <w:lang w:eastAsia="es-CO"/>
              </w:rPr>
              <w:t>40%</w:t>
            </w:r>
          </w:p>
        </w:tc>
        <w:tc>
          <w:tcPr>
            <w:tcW w:w="0" w:type="auto"/>
            <w:tcBorders>
              <w:top w:val="nil"/>
              <w:left w:val="nil"/>
              <w:bottom w:val="single" w:sz="8" w:space="0" w:color="auto"/>
              <w:right w:val="single" w:sz="4" w:space="0" w:color="auto"/>
            </w:tcBorders>
            <w:shd w:val="clear" w:color="auto" w:fill="FFFFFF"/>
            <w:vAlign w:val="bottom"/>
            <w:hideMark/>
          </w:tcPr>
          <w:p w14:paraId="249CA44D" w14:textId="77777777" w:rsidR="001D6F65" w:rsidRPr="002110F3" w:rsidRDefault="001D6F65" w:rsidP="00E52D4A">
            <w:pPr>
              <w:spacing w:before="0" w:line="240" w:lineRule="auto"/>
              <w:ind w:left="0" w:firstLine="0"/>
              <w:jc w:val="center"/>
              <w:rPr>
                <w:rFonts w:eastAsia="Times New Roman" w:cstheme="minorHAnsi"/>
                <w:color w:val="000000"/>
                <w:lang w:eastAsia="es-CO"/>
              </w:rPr>
            </w:pPr>
            <w:r w:rsidRPr="002110F3">
              <w:rPr>
                <w:rFonts w:eastAsia="Times New Roman" w:cstheme="minorHAnsi"/>
                <w:color w:val="000000"/>
                <w:lang w:eastAsia="es-CO"/>
              </w:rPr>
              <w:t>43%</w:t>
            </w:r>
          </w:p>
        </w:tc>
        <w:tc>
          <w:tcPr>
            <w:tcW w:w="0" w:type="auto"/>
            <w:tcBorders>
              <w:top w:val="nil"/>
              <w:left w:val="nil"/>
              <w:bottom w:val="single" w:sz="8" w:space="0" w:color="auto"/>
              <w:right w:val="single" w:sz="4" w:space="0" w:color="auto"/>
            </w:tcBorders>
            <w:shd w:val="clear" w:color="auto" w:fill="FFFFFF"/>
            <w:vAlign w:val="bottom"/>
            <w:hideMark/>
          </w:tcPr>
          <w:p w14:paraId="2857D69F" w14:textId="77777777" w:rsidR="001D6F65" w:rsidRPr="002110F3" w:rsidRDefault="001D6F65" w:rsidP="00E52D4A">
            <w:pPr>
              <w:spacing w:before="0" w:line="240" w:lineRule="auto"/>
              <w:ind w:left="0" w:firstLine="0"/>
              <w:jc w:val="center"/>
              <w:rPr>
                <w:rFonts w:eastAsia="Times New Roman" w:cstheme="minorHAnsi"/>
                <w:color w:val="000000"/>
                <w:lang w:eastAsia="es-CO"/>
              </w:rPr>
            </w:pPr>
            <w:r w:rsidRPr="002110F3">
              <w:rPr>
                <w:rFonts w:eastAsia="Times New Roman" w:cstheme="minorHAnsi"/>
                <w:color w:val="000000"/>
                <w:lang w:eastAsia="es-CO"/>
              </w:rPr>
              <w:t>17%</w:t>
            </w:r>
          </w:p>
        </w:tc>
        <w:tc>
          <w:tcPr>
            <w:tcW w:w="0" w:type="auto"/>
            <w:tcBorders>
              <w:top w:val="nil"/>
              <w:left w:val="nil"/>
              <w:bottom w:val="single" w:sz="8" w:space="0" w:color="auto"/>
              <w:right w:val="single" w:sz="8" w:space="0" w:color="auto"/>
            </w:tcBorders>
            <w:shd w:val="clear" w:color="auto" w:fill="FFFFFF"/>
            <w:vAlign w:val="bottom"/>
            <w:hideMark/>
          </w:tcPr>
          <w:p w14:paraId="4CD15186" w14:textId="77777777" w:rsidR="001D6F65" w:rsidRPr="002110F3" w:rsidRDefault="001D6F65" w:rsidP="00E52D4A">
            <w:pPr>
              <w:spacing w:before="0" w:line="240" w:lineRule="auto"/>
              <w:ind w:left="0" w:firstLine="0"/>
              <w:jc w:val="center"/>
              <w:rPr>
                <w:rFonts w:eastAsia="Times New Roman" w:cstheme="minorHAnsi"/>
                <w:color w:val="000000"/>
                <w:lang w:eastAsia="es-CO"/>
              </w:rPr>
            </w:pPr>
            <w:r w:rsidRPr="002110F3">
              <w:rPr>
                <w:rFonts w:eastAsia="Times New Roman" w:cstheme="minorHAnsi"/>
                <w:color w:val="000000"/>
                <w:lang w:eastAsia="es-CO"/>
              </w:rPr>
              <w:t>100%</w:t>
            </w:r>
          </w:p>
        </w:tc>
      </w:tr>
    </w:tbl>
    <w:p w14:paraId="3385BB71" w14:textId="400E933D" w:rsidR="00085FF4" w:rsidRPr="00085FF4" w:rsidRDefault="00917434" w:rsidP="00085FF4">
      <w:pPr>
        <w:pStyle w:val="Ttulo1"/>
        <w:spacing w:before="0" w:beforeAutospacing="0" w:after="0" w:afterAutospacing="0" w:line="276" w:lineRule="auto"/>
        <w:ind w:left="0" w:firstLine="720"/>
        <w:jc w:val="right"/>
        <w:rPr>
          <w:rFonts w:asciiTheme="minorHAnsi" w:hAnsiTheme="minorHAnsi" w:cstheme="minorHAnsi"/>
          <w:b w:val="0"/>
          <w:bCs w:val="0"/>
          <w:i/>
          <w:iCs/>
          <w:color w:val="808080" w:themeColor="background1" w:themeShade="80"/>
          <w:sz w:val="22"/>
          <w:szCs w:val="22"/>
          <w:lang w:eastAsia="es-ES_tradnl"/>
        </w:rPr>
      </w:pPr>
      <w:r w:rsidRPr="002110F3">
        <w:rPr>
          <w:rFonts w:asciiTheme="minorHAnsi" w:hAnsiTheme="minorHAnsi" w:cstheme="minorHAnsi"/>
          <w:b w:val="0"/>
          <w:bCs w:val="0"/>
          <w:i/>
          <w:iCs/>
          <w:color w:val="808080" w:themeColor="background1" w:themeShade="80"/>
          <w:sz w:val="22"/>
          <w:szCs w:val="22"/>
          <w:lang w:eastAsia="es-ES_tradnl"/>
        </w:rPr>
        <w:t>Autoría propia</w:t>
      </w:r>
    </w:p>
    <w:p w14:paraId="4A6F24E2" w14:textId="7271F49D" w:rsidR="0023580A" w:rsidRPr="0023580A" w:rsidRDefault="0023580A" w:rsidP="00E52D4A">
      <w:pPr>
        <w:pStyle w:val="Ttulo1"/>
        <w:spacing w:after="0" w:afterAutospacing="0" w:line="276" w:lineRule="auto"/>
        <w:ind w:left="0" w:firstLine="720"/>
        <w:rPr>
          <w:rFonts w:asciiTheme="minorHAnsi" w:hAnsiTheme="minorHAnsi" w:cstheme="minorHAnsi"/>
          <w:b w:val="0"/>
          <w:bCs w:val="0"/>
          <w:sz w:val="22"/>
          <w:szCs w:val="22"/>
          <w:lang w:eastAsia="es-ES_tradnl"/>
        </w:rPr>
      </w:pPr>
      <w:r w:rsidRPr="0023580A">
        <w:rPr>
          <w:rFonts w:asciiTheme="minorHAnsi" w:hAnsiTheme="minorHAnsi" w:cstheme="minorHAnsi"/>
          <w:b w:val="0"/>
          <w:bCs w:val="0"/>
          <w:sz w:val="22"/>
          <w:szCs w:val="22"/>
          <w:lang w:eastAsia="es-ES_tradnl"/>
        </w:rPr>
        <w:t xml:space="preserve">A continuación, </w:t>
      </w:r>
      <w:r>
        <w:rPr>
          <w:rFonts w:asciiTheme="minorHAnsi" w:hAnsiTheme="minorHAnsi" w:cstheme="minorHAnsi"/>
          <w:b w:val="0"/>
          <w:bCs w:val="0"/>
          <w:sz w:val="22"/>
          <w:szCs w:val="22"/>
          <w:lang w:eastAsia="es-ES_tradnl"/>
        </w:rPr>
        <w:t>se puede observar el tamaño de las empresas que hicieron parte del muestreo siendo, grande, mediana, pequeña y micro, dicha clasificación se realizó teniendo en cuenta el numero de empleados</w:t>
      </w:r>
      <w:r w:rsidR="00FC05EF">
        <w:rPr>
          <w:rFonts w:asciiTheme="minorHAnsi" w:hAnsiTheme="minorHAnsi" w:cstheme="minorHAnsi"/>
          <w:b w:val="0"/>
          <w:bCs w:val="0"/>
          <w:sz w:val="22"/>
          <w:szCs w:val="22"/>
          <w:lang w:eastAsia="es-ES_tradnl"/>
        </w:rPr>
        <w:t xml:space="preserve"> de</w:t>
      </w:r>
      <w:r>
        <w:rPr>
          <w:rFonts w:asciiTheme="minorHAnsi" w:hAnsiTheme="minorHAnsi" w:cstheme="minorHAnsi"/>
          <w:b w:val="0"/>
          <w:bCs w:val="0"/>
          <w:sz w:val="22"/>
          <w:szCs w:val="22"/>
          <w:lang w:eastAsia="es-ES_tradnl"/>
        </w:rPr>
        <w:t xml:space="preserve"> cada organización, </w:t>
      </w:r>
      <w:r w:rsidR="00F74A3E">
        <w:rPr>
          <w:rFonts w:asciiTheme="minorHAnsi" w:hAnsiTheme="minorHAnsi" w:cstheme="minorHAnsi"/>
          <w:b w:val="0"/>
          <w:bCs w:val="0"/>
          <w:sz w:val="22"/>
          <w:szCs w:val="22"/>
          <w:lang w:eastAsia="es-ES_tradnl"/>
        </w:rPr>
        <w:t>para poder tener una mayor perspectiva</w:t>
      </w:r>
      <w:r w:rsidR="00FC05EF">
        <w:rPr>
          <w:rFonts w:asciiTheme="minorHAnsi" w:hAnsiTheme="minorHAnsi" w:cstheme="minorHAnsi"/>
          <w:b w:val="0"/>
          <w:bCs w:val="0"/>
          <w:sz w:val="22"/>
          <w:szCs w:val="22"/>
          <w:lang w:eastAsia="es-ES_tradnl"/>
        </w:rPr>
        <w:t xml:space="preserve"> que permitió enfocar el estudio de investigación, determinando según lo anterior que tan importante es para los entrevistados conocer y aplicar las políticas de contabilidad ambiental. </w:t>
      </w:r>
    </w:p>
    <w:p w14:paraId="35D24528" w14:textId="1FEFB7E9" w:rsidR="001D6F65" w:rsidRPr="002110F3" w:rsidRDefault="00E52D4A" w:rsidP="00E52D4A">
      <w:pPr>
        <w:pStyle w:val="Ttulo1"/>
        <w:spacing w:after="0" w:afterAutospacing="0" w:line="276" w:lineRule="auto"/>
        <w:ind w:left="0" w:firstLine="720"/>
        <w:rPr>
          <w:rFonts w:asciiTheme="minorHAnsi" w:hAnsiTheme="minorHAnsi" w:cstheme="minorHAnsi"/>
          <w:b w:val="0"/>
          <w:bCs w:val="0"/>
          <w:color w:val="808080" w:themeColor="background1" w:themeShade="80"/>
          <w:sz w:val="22"/>
          <w:szCs w:val="22"/>
          <w:lang w:eastAsia="es-ES_tradnl"/>
        </w:rPr>
      </w:pPr>
      <w:r w:rsidRPr="002110F3">
        <w:rPr>
          <w:rFonts w:asciiTheme="minorHAnsi" w:hAnsiTheme="minorHAnsi" w:cstheme="minorHAnsi"/>
          <w:b w:val="0"/>
          <w:bCs w:val="0"/>
          <w:color w:val="808080" w:themeColor="background1" w:themeShade="80"/>
          <w:sz w:val="22"/>
          <w:szCs w:val="22"/>
          <w:lang w:eastAsia="es-ES_tradnl"/>
        </w:rPr>
        <w:t xml:space="preserve">Tabla 2. Datos relacionados con el tamaño de las empresas entrevistadas </w:t>
      </w:r>
    </w:p>
    <w:tbl>
      <w:tblPr>
        <w:tblW w:w="9940" w:type="dxa"/>
        <w:shd w:val="clear" w:color="auto" w:fill="FFFFFF"/>
        <w:tblCellMar>
          <w:top w:w="15" w:type="dxa"/>
          <w:left w:w="15" w:type="dxa"/>
          <w:bottom w:w="15" w:type="dxa"/>
          <w:right w:w="15" w:type="dxa"/>
        </w:tblCellMar>
        <w:tblLook w:val="04A0" w:firstRow="1" w:lastRow="0" w:firstColumn="1" w:lastColumn="0" w:noHBand="0" w:noVBand="1"/>
      </w:tblPr>
      <w:tblGrid>
        <w:gridCol w:w="2098"/>
        <w:gridCol w:w="2487"/>
        <w:gridCol w:w="2472"/>
        <w:gridCol w:w="1683"/>
        <w:gridCol w:w="1200"/>
      </w:tblGrid>
      <w:tr w:rsidR="00E52D4A" w:rsidRPr="002110F3" w14:paraId="4B4027DE" w14:textId="77777777" w:rsidTr="00E52D4A">
        <w:trPr>
          <w:trHeight w:val="290"/>
        </w:trPr>
        <w:tc>
          <w:tcPr>
            <w:tcW w:w="8740" w:type="dxa"/>
            <w:gridSpan w:val="4"/>
            <w:tcBorders>
              <w:top w:val="single" w:sz="8" w:space="0" w:color="auto"/>
              <w:left w:val="single" w:sz="8" w:space="0" w:color="auto"/>
              <w:bottom w:val="single" w:sz="4" w:space="0" w:color="auto"/>
              <w:right w:val="single" w:sz="4" w:space="0" w:color="auto"/>
            </w:tcBorders>
            <w:shd w:val="clear" w:color="auto" w:fill="FFFFFF"/>
            <w:vAlign w:val="bottom"/>
            <w:hideMark/>
          </w:tcPr>
          <w:p w14:paraId="5C7C2D5D" w14:textId="77777777" w:rsidR="00E52D4A" w:rsidRPr="002110F3" w:rsidRDefault="00E52D4A" w:rsidP="00E52D4A">
            <w:pPr>
              <w:spacing w:before="0" w:line="240" w:lineRule="auto"/>
              <w:ind w:left="0" w:firstLine="0"/>
              <w:jc w:val="center"/>
              <w:rPr>
                <w:rFonts w:eastAsia="Times New Roman" w:cstheme="minorHAnsi"/>
                <w:b/>
                <w:bCs/>
                <w:color w:val="000000"/>
                <w:lang w:eastAsia="es-CO"/>
              </w:rPr>
            </w:pPr>
            <w:r w:rsidRPr="002110F3">
              <w:rPr>
                <w:rFonts w:eastAsia="Times New Roman" w:cstheme="minorHAnsi"/>
                <w:b/>
                <w:bCs/>
                <w:color w:val="000000"/>
                <w:lang w:eastAsia="es-CO"/>
              </w:rPr>
              <w:t>TAMAÑO EMPRESAS</w:t>
            </w:r>
          </w:p>
        </w:tc>
        <w:tc>
          <w:tcPr>
            <w:tcW w:w="1200" w:type="dxa"/>
            <w:vMerge w:val="restart"/>
            <w:tcBorders>
              <w:top w:val="single" w:sz="8" w:space="0" w:color="auto"/>
              <w:left w:val="single" w:sz="8" w:space="0" w:color="auto"/>
              <w:bottom w:val="single" w:sz="4" w:space="0" w:color="auto"/>
              <w:right w:val="single" w:sz="8" w:space="0" w:color="auto"/>
            </w:tcBorders>
            <w:shd w:val="clear" w:color="auto" w:fill="FFFFFF"/>
            <w:vAlign w:val="center"/>
            <w:hideMark/>
          </w:tcPr>
          <w:p w14:paraId="22E5216D" w14:textId="77777777" w:rsidR="00E52D4A" w:rsidRPr="002110F3" w:rsidRDefault="00E52D4A" w:rsidP="00E52D4A">
            <w:pPr>
              <w:spacing w:before="0" w:line="240" w:lineRule="auto"/>
              <w:ind w:left="0" w:firstLine="0"/>
              <w:jc w:val="center"/>
              <w:rPr>
                <w:rFonts w:eastAsia="Times New Roman" w:cstheme="minorHAnsi"/>
                <w:b/>
                <w:bCs/>
                <w:color w:val="000000"/>
                <w:lang w:eastAsia="es-CO"/>
              </w:rPr>
            </w:pPr>
            <w:r w:rsidRPr="002110F3">
              <w:rPr>
                <w:rFonts w:eastAsia="Times New Roman" w:cstheme="minorHAnsi"/>
                <w:b/>
                <w:bCs/>
                <w:color w:val="000000"/>
                <w:lang w:eastAsia="es-CO"/>
              </w:rPr>
              <w:t>TOTAL</w:t>
            </w:r>
            <w:r w:rsidRPr="002110F3">
              <w:rPr>
                <w:rFonts w:eastAsia="Times New Roman" w:cstheme="minorHAnsi"/>
                <w:b/>
                <w:bCs/>
                <w:color w:val="000000"/>
                <w:bdr w:val="none" w:sz="0" w:space="0" w:color="auto" w:frame="1"/>
                <w:lang w:eastAsia="es-CO"/>
              </w:rPr>
              <w:t> </w:t>
            </w:r>
          </w:p>
        </w:tc>
      </w:tr>
      <w:tr w:rsidR="00E52D4A" w:rsidRPr="002110F3" w14:paraId="2B7095C3" w14:textId="77777777" w:rsidTr="00E52D4A">
        <w:trPr>
          <w:trHeight w:val="290"/>
        </w:trPr>
        <w:tc>
          <w:tcPr>
            <w:tcW w:w="0" w:type="auto"/>
            <w:tcBorders>
              <w:top w:val="nil"/>
              <w:left w:val="single" w:sz="8" w:space="0" w:color="auto"/>
              <w:bottom w:val="single" w:sz="4" w:space="0" w:color="auto"/>
              <w:right w:val="single" w:sz="4" w:space="0" w:color="auto"/>
            </w:tcBorders>
            <w:shd w:val="clear" w:color="auto" w:fill="FFFFFF"/>
            <w:vAlign w:val="center"/>
            <w:hideMark/>
          </w:tcPr>
          <w:p w14:paraId="77463E3F" w14:textId="77777777" w:rsidR="00E52D4A" w:rsidRPr="002110F3" w:rsidRDefault="00E52D4A" w:rsidP="00E52D4A">
            <w:pPr>
              <w:spacing w:before="0" w:line="240" w:lineRule="auto"/>
              <w:ind w:left="0" w:firstLine="0"/>
              <w:jc w:val="center"/>
              <w:rPr>
                <w:rFonts w:eastAsia="Times New Roman" w:cstheme="minorHAnsi"/>
                <w:color w:val="000000"/>
                <w:lang w:eastAsia="es-CO"/>
              </w:rPr>
            </w:pPr>
            <w:r w:rsidRPr="002110F3">
              <w:rPr>
                <w:rFonts w:eastAsia="Times New Roman" w:cstheme="minorHAnsi"/>
                <w:color w:val="000000"/>
                <w:lang w:eastAsia="es-CO"/>
              </w:rPr>
              <w:t>Grande</w:t>
            </w:r>
          </w:p>
        </w:tc>
        <w:tc>
          <w:tcPr>
            <w:tcW w:w="0" w:type="auto"/>
            <w:tcBorders>
              <w:top w:val="nil"/>
              <w:left w:val="nil"/>
              <w:bottom w:val="single" w:sz="4" w:space="0" w:color="auto"/>
              <w:right w:val="single" w:sz="4" w:space="0" w:color="auto"/>
            </w:tcBorders>
            <w:shd w:val="clear" w:color="auto" w:fill="FFFFFF"/>
            <w:vAlign w:val="center"/>
            <w:hideMark/>
          </w:tcPr>
          <w:p w14:paraId="5CCEE57B" w14:textId="77777777" w:rsidR="00E52D4A" w:rsidRPr="002110F3" w:rsidRDefault="00E52D4A" w:rsidP="00E52D4A">
            <w:pPr>
              <w:spacing w:before="0" w:line="240" w:lineRule="auto"/>
              <w:ind w:left="0" w:firstLine="0"/>
              <w:jc w:val="center"/>
              <w:rPr>
                <w:rFonts w:eastAsia="Times New Roman" w:cstheme="minorHAnsi"/>
                <w:color w:val="000000"/>
                <w:lang w:eastAsia="es-CO"/>
              </w:rPr>
            </w:pPr>
            <w:r w:rsidRPr="002110F3">
              <w:rPr>
                <w:rFonts w:eastAsia="Times New Roman" w:cstheme="minorHAnsi"/>
                <w:color w:val="000000"/>
                <w:lang w:eastAsia="es-CO"/>
              </w:rPr>
              <w:t>Mediana</w:t>
            </w:r>
          </w:p>
        </w:tc>
        <w:tc>
          <w:tcPr>
            <w:tcW w:w="0" w:type="auto"/>
            <w:tcBorders>
              <w:top w:val="nil"/>
              <w:left w:val="nil"/>
              <w:bottom w:val="single" w:sz="4" w:space="0" w:color="auto"/>
              <w:right w:val="single" w:sz="4" w:space="0" w:color="auto"/>
            </w:tcBorders>
            <w:shd w:val="clear" w:color="auto" w:fill="FFFFFF"/>
            <w:vAlign w:val="center"/>
            <w:hideMark/>
          </w:tcPr>
          <w:p w14:paraId="08467D6C" w14:textId="77777777" w:rsidR="00E52D4A" w:rsidRPr="002110F3" w:rsidRDefault="00E52D4A" w:rsidP="00E52D4A">
            <w:pPr>
              <w:spacing w:before="0" w:line="240" w:lineRule="auto"/>
              <w:ind w:left="0" w:firstLine="0"/>
              <w:jc w:val="center"/>
              <w:rPr>
                <w:rFonts w:eastAsia="Times New Roman" w:cstheme="minorHAnsi"/>
                <w:color w:val="000000"/>
                <w:lang w:eastAsia="es-CO"/>
              </w:rPr>
            </w:pPr>
            <w:r w:rsidRPr="002110F3">
              <w:rPr>
                <w:rFonts w:eastAsia="Times New Roman" w:cstheme="minorHAnsi"/>
                <w:color w:val="000000"/>
                <w:lang w:eastAsia="es-CO"/>
              </w:rPr>
              <w:t>Pequeña</w:t>
            </w:r>
          </w:p>
        </w:tc>
        <w:tc>
          <w:tcPr>
            <w:tcW w:w="0" w:type="auto"/>
            <w:tcBorders>
              <w:top w:val="nil"/>
              <w:left w:val="nil"/>
              <w:bottom w:val="single" w:sz="4" w:space="0" w:color="auto"/>
              <w:right w:val="nil"/>
            </w:tcBorders>
            <w:shd w:val="clear" w:color="auto" w:fill="FFFFFF"/>
            <w:vAlign w:val="center"/>
            <w:hideMark/>
          </w:tcPr>
          <w:p w14:paraId="134654A1" w14:textId="77777777" w:rsidR="00E52D4A" w:rsidRPr="002110F3" w:rsidRDefault="00E52D4A" w:rsidP="00E52D4A">
            <w:pPr>
              <w:spacing w:before="0" w:line="240" w:lineRule="auto"/>
              <w:ind w:left="0" w:firstLine="0"/>
              <w:jc w:val="center"/>
              <w:rPr>
                <w:rFonts w:eastAsia="Times New Roman" w:cstheme="minorHAnsi"/>
                <w:color w:val="000000"/>
                <w:lang w:eastAsia="es-CO"/>
              </w:rPr>
            </w:pPr>
            <w:r w:rsidRPr="002110F3">
              <w:rPr>
                <w:rFonts w:eastAsia="Times New Roman" w:cstheme="minorHAnsi"/>
                <w:color w:val="000000"/>
                <w:lang w:eastAsia="es-CO"/>
              </w:rPr>
              <w:t>Micro</w:t>
            </w:r>
          </w:p>
        </w:tc>
        <w:tc>
          <w:tcPr>
            <w:tcW w:w="0" w:type="auto"/>
            <w:vMerge/>
            <w:tcBorders>
              <w:top w:val="single" w:sz="8" w:space="0" w:color="auto"/>
              <w:left w:val="single" w:sz="8" w:space="0" w:color="auto"/>
              <w:bottom w:val="single" w:sz="4" w:space="0" w:color="auto"/>
              <w:right w:val="single" w:sz="8" w:space="0" w:color="auto"/>
            </w:tcBorders>
            <w:shd w:val="clear" w:color="auto" w:fill="FFFFFF"/>
            <w:vAlign w:val="center"/>
            <w:hideMark/>
          </w:tcPr>
          <w:p w14:paraId="0C296767" w14:textId="77777777" w:rsidR="00E52D4A" w:rsidRPr="002110F3" w:rsidRDefault="00E52D4A" w:rsidP="00E52D4A">
            <w:pPr>
              <w:spacing w:before="0" w:line="240" w:lineRule="auto"/>
              <w:ind w:left="0" w:firstLine="0"/>
              <w:rPr>
                <w:rFonts w:eastAsia="Times New Roman" w:cstheme="minorHAnsi"/>
                <w:b/>
                <w:bCs/>
                <w:color w:val="000000"/>
                <w:lang w:eastAsia="es-CO"/>
              </w:rPr>
            </w:pPr>
          </w:p>
        </w:tc>
      </w:tr>
      <w:tr w:rsidR="00E52D4A" w:rsidRPr="002110F3" w14:paraId="0C96C3D5" w14:textId="77777777" w:rsidTr="00E52D4A">
        <w:trPr>
          <w:trHeight w:val="290"/>
        </w:trPr>
        <w:tc>
          <w:tcPr>
            <w:tcW w:w="0" w:type="auto"/>
            <w:tcBorders>
              <w:top w:val="nil"/>
              <w:left w:val="single" w:sz="8" w:space="0" w:color="auto"/>
              <w:bottom w:val="single" w:sz="4" w:space="0" w:color="auto"/>
              <w:right w:val="single" w:sz="4" w:space="0" w:color="auto"/>
            </w:tcBorders>
            <w:shd w:val="clear" w:color="auto" w:fill="FFFFFF"/>
            <w:vAlign w:val="center"/>
            <w:hideMark/>
          </w:tcPr>
          <w:p w14:paraId="192E2E49" w14:textId="77777777" w:rsidR="00E52D4A" w:rsidRPr="002110F3" w:rsidRDefault="00E52D4A" w:rsidP="00E52D4A">
            <w:pPr>
              <w:spacing w:before="0" w:line="240" w:lineRule="auto"/>
              <w:ind w:left="0" w:firstLine="0"/>
              <w:jc w:val="center"/>
              <w:rPr>
                <w:rFonts w:eastAsia="Times New Roman" w:cstheme="minorHAnsi"/>
                <w:color w:val="000000"/>
                <w:lang w:eastAsia="es-CO"/>
              </w:rPr>
            </w:pPr>
            <w:r w:rsidRPr="002110F3">
              <w:rPr>
                <w:rFonts w:eastAsia="Times New Roman" w:cstheme="minorHAnsi"/>
                <w:color w:val="000000"/>
                <w:lang w:eastAsia="es-CO"/>
              </w:rPr>
              <w:t>6</w:t>
            </w:r>
          </w:p>
        </w:tc>
        <w:tc>
          <w:tcPr>
            <w:tcW w:w="0" w:type="auto"/>
            <w:tcBorders>
              <w:top w:val="nil"/>
              <w:left w:val="nil"/>
              <w:bottom w:val="single" w:sz="4" w:space="0" w:color="auto"/>
              <w:right w:val="single" w:sz="4" w:space="0" w:color="auto"/>
            </w:tcBorders>
            <w:shd w:val="clear" w:color="auto" w:fill="FFFFFF"/>
            <w:vAlign w:val="center"/>
            <w:hideMark/>
          </w:tcPr>
          <w:p w14:paraId="1BB27532" w14:textId="77777777" w:rsidR="00E52D4A" w:rsidRPr="002110F3" w:rsidRDefault="00E52D4A" w:rsidP="00E52D4A">
            <w:pPr>
              <w:spacing w:before="0" w:line="240" w:lineRule="auto"/>
              <w:ind w:left="0" w:firstLine="0"/>
              <w:jc w:val="center"/>
              <w:rPr>
                <w:rFonts w:eastAsia="Times New Roman" w:cstheme="minorHAnsi"/>
                <w:color w:val="000000"/>
                <w:lang w:eastAsia="es-CO"/>
              </w:rPr>
            </w:pPr>
            <w:r w:rsidRPr="002110F3">
              <w:rPr>
                <w:rFonts w:eastAsia="Times New Roman" w:cstheme="minorHAnsi"/>
                <w:color w:val="000000"/>
                <w:lang w:eastAsia="es-CO"/>
              </w:rPr>
              <w:t>4</w:t>
            </w:r>
          </w:p>
        </w:tc>
        <w:tc>
          <w:tcPr>
            <w:tcW w:w="0" w:type="auto"/>
            <w:tcBorders>
              <w:top w:val="nil"/>
              <w:left w:val="nil"/>
              <w:bottom w:val="single" w:sz="4" w:space="0" w:color="auto"/>
              <w:right w:val="single" w:sz="4" w:space="0" w:color="auto"/>
            </w:tcBorders>
            <w:shd w:val="clear" w:color="auto" w:fill="FFFFFF"/>
            <w:vAlign w:val="center"/>
            <w:hideMark/>
          </w:tcPr>
          <w:p w14:paraId="2846CE5D" w14:textId="77777777" w:rsidR="00E52D4A" w:rsidRPr="002110F3" w:rsidRDefault="00E52D4A" w:rsidP="00E52D4A">
            <w:pPr>
              <w:spacing w:before="0" w:line="240" w:lineRule="auto"/>
              <w:ind w:left="0" w:firstLine="0"/>
              <w:jc w:val="center"/>
              <w:rPr>
                <w:rFonts w:eastAsia="Times New Roman" w:cstheme="minorHAnsi"/>
                <w:color w:val="000000"/>
                <w:lang w:eastAsia="es-CO"/>
              </w:rPr>
            </w:pPr>
            <w:r w:rsidRPr="002110F3">
              <w:rPr>
                <w:rFonts w:eastAsia="Times New Roman" w:cstheme="minorHAnsi"/>
                <w:color w:val="000000"/>
                <w:lang w:eastAsia="es-CO"/>
              </w:rPr>
              <w:t>9</w:t>
            </w:r>
          </w:p>
        </w:tc>
        <w:tc>
          <w:tcPr>
            <w:tcW w:w="0" w:type="auto"/>
            <w:tcBorders>
              <w:top w:val="nil"/>
              <w:left w:val="nil"/>
              <w:bottom w:val="single" w:sz="4" w:space="0" w:color="auto"/>
              <w:right w:val="nil"/>
            </w:tcBorders>
            <w:shd w:val="clear" w:color="auto" w:fill="FFFFFF"/>
            <w:vAlign w:val="center"/>
            <w:hideMark/>
          </w:tcPr>
          <w:p w14:paraId="3F679F66" w14:textId="77777777" w:rsidR="00E52D4A" w:rsidRPr="002110F3" w:rsidRDefault="00E52D4A" w:rsidP="00E52D4A">
            <w:pPr>
              <w:spacing w:before="0" w:line="240" w:lineRule="auto"/>
              <w:ind w:left="0" w:firstLine="0"/>
              <w:jc w:val="center"/>
              <w:rPr>
                <w:rFonts w:eastAsia="Times New Roman" w:cstheme="minorHAnsi"/>
                <w:color w:val="000000"/>
                <w:lang w:eastAsia="es-CO"/>
              </w:rPr>
            </w:pPr>
            <w:r w:rsidRPr="002110F3">
              <w:rPr>
                <w:rFonts w:eastAsia="Times New Roman" w:cstheme="minorHAnsi"/>
                <w:color w:val="000000"/>
                <w:lang w:eastAsia="es-CO"/>
              </w:rPr>
              <w:t>11</w:t>
            </w:r>
          </w:p>
        </w:tc>
        <w:tc>
          <w:tcPr>
            <w:tcW w:w="0" w:type="auto"/>
            <w:tcBorders>
              <w:top w:val="nil"/>
              <w:left w:val="single" w:sz="8" w:space="0" w:color="auto"/>
              <w:bottom w:val="single" w:sz="4" w:space="0" w:color="auto"/>
              <w:right w:val="single" w:sz="8" w:space="0" w:color="auto"/>
            </w:tcBorders>
            <w:shd w:val="clear" w:color="auto" w:fill="FFFFFF"/>
            <w:vAlign w:val="bottom"/>
            <w:hideMark/>
          </w:tcPr>
          <w:p w14:paraId="055AEF30" w14:textId="77777777" w:rsidR="00E52D4A" w:rsidRPr="002110F3" w:rsidRDefault="00E52D4A" w:rsidP="00E52D4A">
            <w:pPr>
              <w:spacing w:before="0" w:line="240" w:lineRule="auto"/>
              <w:ind w:left="0" w:firstLine="0"/>
              <w:jc w:val="center"/>
              <w:rPr>
                <w:rFonts w:eastAsia="Times New Roman" w:cstheme="minorHAnsi"/>
                <w:color w:val="000000"/>
                <w:lang w:eastAsia="es-CO"/>
              </w:rPr>
            </w:pPr>
            <w:r w:rsidRPr="002110F3">
              <w:rPr>
                <w:rFonts w:eastAsia="Times New Roman" w:cstheme="minorHAnsi"/>
                <w:color w:val="000000"/>
                <w:lang w:eastAsia="es-CO"/>
              </w:rPr>
              <w:t>30</w:t>
            </w:r>
          </w:p>
        </w:tc>
      </w:tr>
      <w:tr w:rsidR="00E52D4A" w:rsidRPr="002110F3" w14:paraId="52743665" w14:textId="77777777" w:rsidTr="00E52D4A">
        <w:trPr>
          <w:trHeight w:val="300"/>
        </w:trPr>
        <w:tc>
          <w:tcPr>
            <w:tcW w:w="0" w:type="auto"/>
            <w:tcBorders>
              <w:top w:val="nil"/>
              <w:left w:val="single" w:sz="8" w:space="0" w:color="auto"/>
              <w:bottom w:val="single" w:sz="8" w:space="0" w:color="auto"/>
              <w:right w:val="single" w:sz="4" w:space="0" w:color="auto"/>
            </w:tcBorders>
            <w:shd w:val="clear" w:color="auto" w:fill="FFFFFF"/>
            <w:vAlign w:val="bottom"/>
            <w:hideMark/>
          </w:tcPr>
          <w:p w14:paraId="0EE3691F" w14:textId="77777777" w:rsidR="00E52D4A" w:rsidRPr="002110F3" w:rsidRDefault="00E52D4A" w:rsidP="00917434">
            <w:pPr>
              <w:spacing w:line="240" w:lineRule="auto"/>
              <w:ind w:left="0" w:firstLine="0"/>
              <w:jc w:val="center"/>
              <w:rPr>
                <w:rFonts w:eastAsia="Times New Roman" w:cstheme="minorHAnsi"/>
                <w:color w:val="000000"/>
                <w:lang w:eastAsia="es-CO"/>
              </w:rPr>
            </w:pPr>
            <w:r w:rsidRPr="002110F3">
              <w:rPr>
                <w:rFonts w:eastAsia="Times New Roman" w:cstheme="minorHAnsi"/>
                <w:color w:val="000000"/>
                <w:lang w:eastAsia="es-CO"/>
              </w:rPr>
              <w:t>20%</w:t>
            </w:r>
          </w:p>
        </w:tc>
        <w:tc>
          <w:tcPr>
            <w:tcW w:w="0" w:type="auto"/>
            <w:tcBorders>
              <w:top w:val="nil"/>
              <w:left w:val="nil"/>
              <w:bottom w:val="single" w:sz="8" w:space="0" w:color="auto"/>
              <w:right w:val="single" w:sz="4" w:space="0" w:color="auto"/>
            </w:tcBorders>
            <w:shd w:val="clear" w:color="auto" w:fill="FFFFFF"/>
            <w:vAlign w:val="bottom"/>
            <w:hideMark/>
          </w:tcPr>
          <w:p w14:paraId="45447A37" w14:textId="77777777" w:rsidR="00E52D4A" w:rsidRPr="002110F3" w:rsidRDefault="00E52D4A" w:rsidP="00917434">
            <w:pPr>
              <w:spacing w:line="240" w:lineRule="auto"/>
              <w:ind w:left="0" w:firstLine="0"/>
              <w:jc w:val="center"/>
              <w:rPr>
                <w:rFonts w:eastAsia="Times New Roman" w:cstheme="minorHAnsi"/>
                <w:color w:val="000000"/>
                <w:lang w:eastAsia="es-CO"/>
              </w:rPr>
            </w:pPr>
            <w:r w:rsidRPr="002110F3">
              <w:rPr>
                <w:rFonts w:eastAsia="Times New Roman" w:cstheme="minorHAnsi"/>
                <w:color w:val="000000"/>
                <w:lang w:eastAsia="es-CO"/>
              </w:rPr>
              <w:t>13%</w:t>
            </w:r>
          </w:p>
        </w:tc>
        <w:tc>
          <w:tcPr>
            <w:tcW w:w="0" w:type="auto"/>
            <w:tcBorders>
              <w:top w:val="nil"/>
              <w:left w:val="nil"/>
              <w:bottom w:val="single" w:sz="8" w:space="0" w:color="auto"/>
              <w:right w:val="single" w:sz="4" w:space="0" w:color="auto"/>
            </w:tcBorders>
            <w:shd w:val="clear" w:color="auto" w:fill="FFFFFF"/>
            <w:vAlign w:val="bottom"/>
            <w:hideMark/>
          </w:tcPr>
          <w:p w14:paraId="6F117368" w14:textId="77777777" w:rsidR="00E52D4A" w:rsidRPr="002110F3" w:rsidRDefault="00E52D4A" w:rsidP="00917434">
            <w:pPr>
              <w:spacing w:line="240" w:lineRule="auto"/>
              <w:ind w:left="0" w:firstLine="0"/>
              <w:jc w:val="center"/>
              <w:rPr>
                <w:rFonts w:eastAsia="Times New Roman" w:cstheme="minorHAnsi"/>
                <w:color w:val="000000"/>
                <w:lang w:eastAsia="es-CO"/>
              </w:rPr>
            </w:pPr>
            <w:r w:rsidRPr="002110F3">
              <w:rPr>
                <w:rFonts w:eastAsia="Times New Roman" w:cstheme="minorHAnsi"/>
                <w:color w:val="000000"/>
                <w:lang w:eastAsia="es-CO"/>
              </w:rPr>
              <w:t>30%</w:t>
            </w:r>
          </w:p>
        </w:tc>
        <w:tc>
          <w:tcPr>
            <w:tcW w:w="0" w:type="auto"/>
            <w:tcBorders>
              <w:top w:val="nil"/>
              <w:left w:val="nil"/>
              <w:bottom w:val="single" w:sz="8" w:space="0" w:color="auto"/>
              <w:right w:val="nil"/>
            </w:tcBorders>
            <w:shd w:val="clear" w:color="auto" w:fill="FFFFFF"/>
            <w:vAlign w:val="bottom"/>
            <w:hideMark/>
          </w:tcPr>
          <w:p w14:paraId="0B855E69" w14:textId="77777777" w:rsidR="00E52D4A" w:rsidRPr="002110F3" w:rsidRDefault="00E52D4A" w:rsidP="00917434">
            <w:pPr>
              <w:spacing w:line="240" w:lineRule="auto"/>
              <w:ind w:left="0" w:firstLine="0"/>
              <w:jc w:val="center"/>
              <w:rPr>
                <w:rFonts w:eastAsia="Times New Roman" w:cstheme="minorHAnsi"/>
                <w:color w:val="000000"/>
                <w:lang w:eastAsia="es-CO"/>
              </w:rPr>
            </w:pPr>
            <w:r w:rsidRPr="002110F3">
              <w:rPr>
                <w:rFonts w:eastAsia="Times New Roman" w:cstheme="minorHAnsi"/>
                <w:color w:val="000000"/>
                <w:lang w:eastAsia="es-CO"/>
              </w:rPr>
              <w:t>37%</w:t>
            </w:r>
          </w:p>
        </w:tc>
        <w:tc>
          <w:tcPr>
            <w:tcW w:w="0" w:type="auto"/>
            <w:tcBorders>
              <w:top w:val="nil"/>
              <w:left w:val="single" w:sz="8" w:space="0" w:color="auto"/>
              <w:bottom w:val="single" w:sz="8" w:space="0" w:color="auto"/>
              <w:right w:val="single" w:sz="8" w:space="0" w:color="auto"/>
            </w:tcBorders>
            <w:shd w:val="clear" w:color="auto" w:fill="FFFFFF"/>
            <w:vAlign w:val="bottom"/>
            <w:hideMark/>
          </w:tcPr>
          <w:p w14:paraId="16839EEA" w14:textId="77777777" w:rsidR="00E52D4A" w:rsidRPr="002110F3" w:rsidRDefault="00E52D4A" w:rsidP="00917434">
            <w:pPr>
              <w:spacing w:line="240" w:lineRule="auto"/>
              <w:ind w:left="0" w:firstLine="0"/>
              <w:jc w:val="center"/>
              <w:rPr>
                <w:rFonts w:eastAsia="Times New Roman" w:cstheme="minorHAnsi"/>
                <w:color w:val="000000"/>
                <w:lang w:eastAsia="es-CO"/>
              </w:rPr>
            </w:pPr>
            <w:r w:rsidRPr="002110F3">
              <w:rPr>
                <w:rFonts w:eastAsia="Times New Roman" w:cstheme="minorHAnsi"/>
                <w:color w:val="000000"/>
                <w:lang w:eastAsia="es-CO"/>
              </w:rPr>
              <w:t>100%</w:t>
            </w:r>
          </w:p>
        </w:tc>
      </w:tr>
    </w:tbl>
    <w:p w14:paraId="43F06EE8" w14:textId="6CA2F74B" w:rsidR="001D6F65" w:rsidRPr="002110F3" w:rsidRDefault="00917434" w:rsidP="00917434">
      <w:pPr>
        <w:pStyle w:val="Ttulo1"/>
        <w:spacing w:before="40" w:beforeAutospacing="0" w:line="276" w:lineRule="auto"/>
        <w:ind w:left="0" w:firstLine="720"/>
        <w:jc w:val="right"/>
        <w:rPr>
          <w:rFonts w:asciiTheme="minorHAnsi" w:hAnsiTheme="minorHAnsi" w:cstheme="minorHAnsi"/>
          <w:b w:val="0"/>
          <w:bCs w:val="0"/>
          <w:i/>
          <w:iCs/>
          <w:color w:val="808080" w:themeColor="background1" w:themeShade="80"/>
          <w:sz w:val="22"/>
          <w:szCs w:val="22"/>
          <w:lang w:eastAsia="es-ES_tradnl"/>
        </w:rPr>
      </w:pPr>
      <w:r w:rsidRPr="002110F3">
        <w:rPr>
          <w:rFonts w:asciiTheme="minorHAnsi" w:hAnsiTheme="minorHAnsi" w:cstheme="minorHAnsi"/>
          <w:b w:val="0"/>
          <w:bCs w:val="0"/>
          <w:i/>
          <w:iCs/>
          <w:color w:val="808080" w:themeColor="background1" w:themeShade="80"/>
          <w:sz w:val="22"/>
          <w:szCs w:val="22"/>
          <w:lang w:eastAsia="es-ES_tradnl"/>
        </w:rPr>
        <w:t>Autoría propia</w:t>
      </w:r>
    </w:p>
    <w:p w14:paraId="38A3FDDC" w14:textId="6CB77D0A" w:rsidR="000721E9" w:rsidRPr="00353B10" w:rsidRDefault="00353B10" w:rsidP="00133197">
      <w:pPr>
        <w:pStyle w:val="Ttulo1"/>
        <w:spacing w:line="276" w:lineRule="auto"/>
        <w:ind w:left="0" w:firstLine="720"/>
        <w:rPr>
          <w:rFonts w:asciiTheme="minorHAnsi" w:hAnsiTheme="minorHAnsi" w:cstheme="minorHAnsi"/>
          <w:b w:val="0"/>
          <w:bCs w:val="0"/>
          <w:sz w:val="22"/>
          <w:szCs w:val="22"/>
          <w:lang w:eastAsia="es-ES_tradnl"/>
        </w:rPr>
      </w:pPr>
      <w:r>
        <w:rPr>
          <w:rFonts w:asciiTheme="minorHAnsi" w:hAnsiTheme="minorHAnsi" w:cstheme="minorHAnsi"/>
          <w:b w:val="0"/>
          <w:bCs w:val="0"/>
          <w:sz w:val="22"/>
          <w:szCs w:val="22"/>
          <w:lang w:eastAsia="es-ES_tradnl"/>
        </w:rPr>
        <w:t xml:space="preserve">Los resultados obtenidos durante el desarrollo de la investigación se presentaron mediante </w:t>
      </w:r>
      <w:r w:rsidR="00133197">
        <w:rPr>
          <w:rFonts w:asciiTheme="minorHAnsi" w:hAnsiTheme="minorHAnsi" w:cstheme="minorHAnsi"/>
          <w:b w:val="0"/>
          <w:bCs w:val="0"/>
          <w:sz w:val="22"/>
          <w:szCs w:val="22"/>
          <w:lang w:eastAsia="es-ES_tradnl"/>
        </w:rPr>
        <w:t>una clasificación</w:t>
      </w:r>
      <w:r>
        <w:rPr>
          <w:rFonts w:asciiTheme="minorHAnsi" w:hAnsiTheme="minorHAnsi" w:cstheme="minorHAnsi"/>
          <w:b w:val="0"/>
          <w:bCs w:val="0"/>
          <w:sz w:val="22"/>
          <w:szCs w:val="22"/>
          <w:lang w:eastAsia="es-ES_tradnl"/>
        </w:rPr>
        <w:t xml:space="preserve"> a las preguntas realizadas, </w:t>
      </w:r>
      <w:r w:rsidR="00133197">
        <w:rPr>
          <w:rFonts w:asciiTheme="minorHAnsi" w:hAnsiTheme="minorHAnsi" w:cstheme="minorHAnsi"/>
          <w:b w:val="0"/>
          <w:bCs w:val="0"/>
          <w:sz w:val="22"/>
          <w:szCs w:val="22"/>
          <w:lang w:eastAsia="es-ES_tradnl"/>
        </w:rPr>
        <w:t xml:space="preserve">las cuales permitieron analizar de manera más precisa el perfil empresarial actual con el cuentan las partes entrevistadas, permitiendo identificar en qué aspectos tienen falencias y el porqué de esto.  A continuación, se pueden </w:t>
      </w:r>
      <w:r w:rsidR="00E37F59">
        <w:rPr>
          <w:rFonts w:asciiTheme="minorHAnsi" w:hAnsiTheme="minorHAnsi" w:cstheme="minorHAnsi"/>
          <w:b w:val="0"/>
          <w:bCs w:val="0"/>
          <w:sz w:val="22"/>
          <w:szCs w:val="22"/>
          <w:lang w:eastAsia="es-ES_tradnl"/>
        </w:rPr>
        <w:t>evidenciar los</w:t>
      </w:r>
      <w:r w:rsidR="00133197">
        <w:rPr>
          <w:rFonts w:asciiTheme="minorHAnsi" w:hAnsiTheme="minorHAnsi" w:cstheme="minorHAnsi"/>
          <w:b w:val="0"/>
          <w:bCs w:val="0"/>
          <w:sz w:val="22"/>
          <w:szCs w:val="22"/>
          <w:lang w:eastAsia="es-ES_tradnl"/>
        </w:rPr>
        <w:t xml:space="preserve"> temas de mayor </w:t>
      </w:r>
      <w:r w:rsidR="00E37F59">
        <w:rPr>
          <w:rFonts w:asciiTheme="minorHAnsi" w:hAnsiTheme="minorHAnsi" w:cstheme="minorHAnsi"/>
          <w:b w:val="0"/>
          <w:bCs w:val="0"/>
          <w:sz w:val="22"/>
          <w:szCs w:val="22"/>
          <w:lang w:eastAsia="es-ES_tradnl"/>
        </w:rPr>
        <w:t>trazabilidad</w:t>
      </w:r>
      <w:r w:rsidR="00133197">
        <w:rPr>
          <w:rFonts w:asciiTheme="minorHAnsi" w:hAnsiTheme="minorHAnsi" w:cstheme="minorHAnsi"/>
          <w:b w:val="0"/>
          <w:bCs w:val="0"/>
          <w:sz w:val="22"/>
          <w:szCs w:val="22"/>
          <w:lang w:eastAsia="es-ES_tradnl"/>
        </w:rPr>
        <w:t xml:space="preserve"> para la investigación alcanzados en el desarrollo de </w:t>
      </w:r>
      <w:r w:rsidR="00E37F59">
        <w:rPr>
          <w:rFonts w:asciiTheme="minorHAnsi" w:hAnsiTheme="minorHAnsi" w:cstheme="minorHAnsi"/>
          <w:b w:val="0"/>
          <w:bCs w:val="0"/>
          <w:sz w:val="22"/>
          <w:szCs w:val="22"/>
          <w:lang w:eastAsia="es-ES_tradnl"/>
        </w:rPr>
        <w:t>esta</w:t>
      </w:r>
      <w:r w:rsidR="00133197">
        <w:rPr>
          <w:rFonts w:asciiTheme="minorHAnsi" w:hAnsiTheme="minorHAnsi" w:cstheme="minorHAnsi"/>
          <w:b w:val="0"/>
          <w:bCs w:val="0"/>
          <w:sz w:val="22"/>
          <w:szCs w:val="22"/>
          <w:lang w:eastAsia="es-ES_tradnl"/>
        </w:rPr>
        <w:t xml:space="preserve">. </w:t>
      </w:r>
    </w:p>
    <w:p w14:paraId="1DAE2233" w14:textId="1A5E8F16" w:rsidR="00DA7B3B" w:rsidRPr="002110F3" w:rsidRDefault="00DA7B3B" w:rsidP="00FA4D60">
      <w:pPr>
        <w:pStyle w:val="Ttulo1"/>
        <w:spacing w:line="276" w:lineRule="auto"/>
        <w:ind w:left="0" w:firstLine="0"/>
        <w:rPr>
          <w:rFonts w:asciiTheme="minorHAnsi" w:hAnsiTheme="minorHAnsi" w:cstheme="minorHAnsi"/>
          <w:sz w:val="22"/>
          <w:szCs w:val="22"/>
          <w:lang w:eastAsia="es-ES_tradnl"/>
        </w:rPr>
      </w:pPr>
      <w:r w:rsidRPr="002110F3">
        <w:rPr>
          <w:rFonts w:asciiTheme="minorHAnsi" w:hAnsiTheme="minorHAnsi" w:cstheme="minorHAnsi"/>
          <w:sz w:val="22"/>
          <w:szCs w:val="22"/>
          <w:lang w:eastAsia="es-ES_tradnl"/>
        </w:rPr>
        <w:t xml:space="preserve">Conocimiento sobre la contabilidad ambiental </w:t>
      </w:r>
    </w:p>
    <w:p w14:paraId="578F356F" w14:textId="47F5FFAC" w:rsidR="00FA4D60" w:rsidRPr="002110F3" w:rsidRDefault="00FA4D60" w:rsidP="0075091F">
      <w:pPr>
        <w:pStyle w:val="Ttulo1"/>
        <w:spacing w:line="276" w:lineRule="auto"/>
        <w:ind w:left="0" w:firstLine="720"/>
        <w:rPr>
          <w:rFonts w:asciiTheme="minorHAnsi" w:hAnsiTheme="minorHAnsi" w:cstheme="minorHAnsi"/>
          <w:b w:val="0"/>
          <w:bCs w:val="0"/>
          <w:sz w:val="22"/>
          <w:szCs w:val="22"/>
          <w:lang w:eastAsia="es-ES_tradnl"/>
        </w:rPr>
      </w:pPr>
      <w:r w:rsidRPr="002110F3">
        <w:rPr>
          <w:rFonts w:asciiTheme="minorHAnsi" w:hAnsiTheme="minorHAnsi" w:cstheme="minorHAnsi"/>
          <w:b w:val="0"/>
          <w:bCs w:val="0"/>
          <w:sz w:val="22"/>
          <w:szCs w:val="22"/>
          <w:lang w:eastAsia="es-ES_tradnl"/>
        </w:rPr>
        <w:t>“Valorar económicamente un costo ambiental implica encontrar un indicador monetario que permita determinar el valor de una alteración desfavorable en el medio natural provocada por una acción actividad económica. Esta acción provoca un cambio en la condición de los recursos afectados, pasando de un estado de conservación a otro más deteriorado”</w:t>
      </w:r>
      <w:r w:rsidRPr="002110F3">
        <w:rPr>
          <w:rStyle w:val="Refdenotaalpie"/>
          <w:rFonts w:asciiTheme="minorHAnsi" w:hAnsiTheme="minorHAnsi" w:cstheme="minorHAnsi"/>
          <w:b w:val="0"/>
          <w:bCs w:val="0"/>
          <w:sz w:val="22"/>
          <w:szCs w:val="22"/>
          <w:lang w:eastAsia="es-ES_tradnl"/>
        </w:rPr>
        <w:footnoteReference w:id="8"/>
      </w:r>
    </w:p>
    <w:p w14:paraId="57CED6E7" w14:textId="318F0A69" w:rsidR="0075091F" w:rsidRPr="002110F3" w:rsidRDefault="00DA7B3B" w:rsidP="0075091F">
      <w:pPr>
        <w:pStyle w:val="Ttulo1"/>
        <w:spacing w:line="276" w:lineRule="auto"/>
        <w:ind w:left="0" w:firstLine="720"/>
        <w:rPr>
          <w:rFonts w:asciiTheme="minorHAnsi" w:hAnsiTheme="minorHAnsi" w:cstheme="minorHAnsi"/>
          <w:b w:val="0"/>
          <w:bCs w:val="0"/>
          <w:sz w:val="22"/>
          <w:szCs w:val="22"/>
          <w:lang w:eastAsia="es-ES_tradnl"/>
        </w:rPr>
      </w:pPr>
      <w:r w:rsidRPr="002110F3">
        <w:rPr>
          <w:rFonts w:asciiTheme="minorHAnsi" w:hAnsiTheme="minorHAnsi" w:cstheme="minorHAnsi"/>
          <w:b w:val="0"/>
          <w:bCs w:val="0"/>
          <w:sz w:val="22"/>
          <w:szCs w:val="22"/>
          <w:lang w:eastAsia="es-ES_tradnl"/>
        </w:rPr>
        <w:t xml:space="preserve">La contabilidad ambiental es un tema encargado de gestionar y analizar </w:t>
      </w:r>
      <w:r w:rsidR="001F7AF8" w:rsidRPr="002110F3">
        <w:rPr>
          <w:rFonts w:asciiTheme="minorHAnsi" w:hAnsiTheme="minorHAnsi" w:cstheme="minorHAnsi"/>
          <w:b w:val="0"/>
          <w:bCs w:val="0"/>
          <w:sz w:val="22"/>
          <w:szCs w:val="22"/>
          <w:lang w:eastAsia="es-ES_tradnl"/>
        </w:rPr>
        <w:t xml:space="preserve">el manejo de los costos generados en el intento de mitigar el daño ambiental, contribuyendo así con la preservación de los recursos naturales </w:t>
      </w:r>
      <w:r w:rsidR="000B3C99" w:rsidRPr="002110F3">
        <w:rPr>
          <w:rFonts w:asciiTheme="minorHAnsi" w:hAnsiTheme="minorHAnsi" w:cstheme="minorHAnsi"/>
          <w:b w:val="0"/>
          <w:bCs w:val="0"/>
          <w:sz w:val="22"/>
          <w:szCs w:val="22"/>
          <w:lang w:eastAsia="es-ES_tradnl"/>
        </w:rPr>
        <w:t xml:space="preserve">y mejorando tanto los procesos que implementa la organización en </w:t>
      </w:r>
      <w:r w:rsidR="005B01FD" w:rsidRPr="002110F3">
        <w:rPr>
          <w:rFonts w:asciiTheme="minorHAnsi" w:hAnsiTheme="minorHAnsi" w:cstheme="minorHAnsi"/>
          <w:b w:val="0"/>
          <w:bCs w:val="0"/>
          <w:sz w:val="22"/>
          <w:szCs w:val="22"/>
          <w:lang w:eastAsia="es-ES_tradnl"/>
        </w:rPr>
        <w:t>el cumplimiento</w:t>
      </w:r>
      <w:r w:rsidR="000B3C99" w:rsidRPr="002110F3">
        <w:rPr>
          <w:rFonts w:asciiTheme="minorHAnsi" w:hAnsiTheme="minorHAnsi" w:cstheme="minorHAnsi"/>
          <w:b w:val="0"/>
          <w:bCs w:val="0"/>
          <w:sz w:val="22"/>
          <w:szCs w:val="22"/>
          <w:lang w:eastAsia="es-ES_tradnl"/>
        </w:rPr>
        <w:t xml:space="preserve"> de sus funciones, como aspectos sociales ya que se puede disminuir y contrarrestar el deterioro producido por entidades publicas y privadas</w:t>
      </w:r>
      <w:r w:rsidR="005B01FD" w:rsidRPr="002110F3">
        <w:rPr>
          <w:rFonts w:asciiTheme="minorHAnsi" w:hAnsiTheme="minorHAnsi" w:cstheme="minorHAnsi"/>
          <w:b w:val="0"/>
          <w:bCs w:val="0"/>
          <w:sz w:val="22"/>
          <w:szCs w:val="22"/>
          <w:lang w:eastAsia="es-ES_tradnl"/>
        </w:rPr>
        <w:t xml:space="preserve">. </w:t>
      </w:r>
      <w:r w:rsidR="00D773B2" w:rsidRPr="002110F3">
        <w:rPr>
          <w:rFonts w:asciiTheme="minorHAnsi" w:hAnsiTheme="minorHAnsi" w:cstheme="minorHAnsi"/>
          <w:b w:val="0"/>
          <w:bCs w:val="0"/>
          <w:sz w:val="22"/>
          <w:szCs w:val="22"/>
          <w:lang w:eastAsia="es-ES_tradnl"/>
        </w:rPr>
        <w:t xml:space="preserve">El 53.3% de empresarios entrevistados mencionó haber escuchado con anterioridad sobre el tema, mientras que el restante indicó no tener ningún tipo de conocimiento </w:t>
      </w:r>
      <w:r w:rsidR="002F3BCE" w:rsidRPr="002110F3">
        <w:rPr>
          <w:rFonts w:asciiTheme="minorHAnsi" w:hAnsiTheme="minorHAnsi" w:cstheme="minorHAnsi"/>
          <w:b w:val="0"/>
          <w:bCs w:val="0"/>
          <w:sz w:val="22"/>
          <w:szCs w:val="22"/>
          <w:lang w:eastAsia="es-ES_tradnl"/>
        </w:rPr>
        <w:t xml:space="preserve">previo, expresando que es una temática con poca relevancia en el ámbito empresarial y que hasta la fecha se cuenta con información muy limitada. </w:t>
      </w:r>
    </w:p>
    <w:p w14:paraId="31913C92" w14:textId="284FDB73" w:rsidR="00B13C13" w:rsidRPr="002110F3" w:rsidRDefault="00B13C13" w:rsidP="00FA4D60">
      <w:pPr>
        <w:pStyle w:val="Ttulo1"/>
        <w:spacing w:line="276" w:lineRule="auto"/>
        <w:ind w:left="0" w:firstLine="0"/>
        <w:rPr>
          <w:rFonts w:asciiTheme="minorHAnsi" w:hAnsiTheme="minorHAnsi" w:cstheme="minorHAnsi"/>
          <w:sz w:val="22"/>
          <w:szCs w:val="22"/>
          <w:lang w:eastAsia="es-ES_tradnl"/>
        </w:rPr>
      </w:pPr>
      <w:r w:rsidRPr="002110F3">
        <w:rPr>
          <w:rFonts w:asciiTheme="minorHAnsi" w:hAnsiTheme="minorHAnsi" w:cstheme="minorHAnsi"/>
          <w:sz w:val="22"/>
          <w:szCs w:val="22"/>
          <w:lang w:eastAsia="es-ES_tradnl"/>
        </w:rPr>
        <w:lastRenderedPageBreak/>
        <w:t>Importancia de la contabilidad ambiental</w:t>
      </w:r>
    </w:p>
    <w:p w14:paraId="6BF6DA0D" w14:textId="571F77A0" w:rsidR="0075091F" w:rsidRPr="002110F3" w:rsidRDefault="00B13C13" w:rsidP="0075091F">
      <w:pPr>
        <w:pStyle w:val="Ttulo1"/>
        <w:spacing w:line="276" w:lineRule="auto"/>
        <w:ind w:left="0" w:firstLine="720"/>
        <w:rPr>
          <w:rFonts w:asciiTheme="minorHAnsi" w:hAnsiTheme="minorHAnsi" w:cstheme="minorHAnsi"/>
          <w:b w:val="0"/>
          <w:bCs w:val="0"/>
          <w:sz w:val="22"/>
          <w:szCs w:val="22"/>
          <w:lang w:eastAsia="es-ES_tradnl"/>
        </w:rPr>
      </w:pPr>
      <w:r w:rsidRPr="002110F3">
        <w:rPr>
          <w:rFonts w:asciiTheme="minorHAnsi" w:hAnsiTheme="minorHAnsi" w:cstheme="minorHAnsi"/>
          <w:b w:val="0"/>
          <w:bCs w:val="0"/>
          <w:sz w:val="22"/>
          <w:szCs w:val="22"/>
          <w:lang w:eastAsia="es-ES_tradnl"/>
        </w:rPr>
        <w:t>Sin importar la actividad económica en la</w:t>
      </w:r>
      <w:r w:rsidR="000F40F5" w:rsidRPr="002110F3">
        <w:rPr>
          <w:rFonts w:asciiTheme="minorHAnsi" w:hAnsiTheme="minorHAnsi" w:cstheme="minorHAnsi"/>
          <w:b w:val="0"/>
          <w:bCs w:val="0"/>
          <w:sz w:val="22"/>
          <w:szCs w:val="22"/>
          <w:lang w:eastAsia="es-ES_tradnl"/>
        </w:rPr>
        <w:t xml:space="preserve"> </w:t>
      </w:r>
      <w:r w:rsidRPr="002110F3">
        <w:rPr>
          <w:rFonts w:asciiTheme="minorHAnsi" w:hAnsiTheme="minorHAnsi" w:cstheme="minorHAnsi"/>
          <w:b w:val="0"/>
          <w:bCs w:val="0"/>
          <w:sz w:val="22"/>
          <w:szCs w:val="22"/>
          <w:lang w:eastAsia="es-ES_tradnl"/>
        </w:rPr>
        <w:t>que están involucradas las empresas es de su</w:t>
      </w:r>
      <w:r w:rsidR="000F40F5" w:rsidRPr="002110F3">
        <w:rPr>
          <w:rFonts w:asciiTheme="minorHAnsi" w:hAnsiTheme="minorHAnsi" w:cstheme="minorHAnsi"/>
          <w:b w:val="0"/>
          <w:bCs w:val="0"/>
          <w:sz w:val="22"/>
          <w:szCs w:val="22"/>
          <w:lang w:eastAsia="es-ES_tradnl"/>
        </w:rPr>
        <w:t>ma</w:t>
      </w:r>
      <w:r w:rsidRPr="002110F3">
        <w:rPr>
          <w:rFonts w:asciiTheme="minorHAnsi" w:hAnsiTheme="minorHAnsi" w:cstheme="minorHAnsi"/>
          <w:b w:val="0"/>
          <w:bCs w:val="0"/>
          <w:sz w:val="22"/>
          <w:szCs w:val="22"/>
          <w:lang w:eastAsia="es-ES_tradnl"/>
        </w:rPr>
        <w:t xml:space="preserve"> importancia</w:t>
      </w:r>
      <w:r w:rsidR="00E84EA6" w:rsidRPr="002110F3">
        <w:rPr>
          <w:rFonts w:asciiTheme="minorHAnsi" w:hAnsiTheme="minorHAnsi" w:cstheme="minorHAnsi"/>
          <w:b w:val="0"/>
          <w:bCs w:val="0"/>
          <w:sz w:val="22"/>
          <w:szCs w:val="22"/>
          <w:lang w:eastAsia="es-ES_tradnl"/>
        </w:rPr>
        <w:t xml:space="preserve"> </w:t>
      </w:r>
      <w:r w:rsidRPr="002110F3">
        <w:rPr>
          <w:rFonts w:asciiTheme="minorHAnsi" w:hAnsiTheme="minorHAnsi" w:cstheme="minorHAnsi"/>
          <w:b w:val="0"/>
          <w:bCs w:val="0"/>
          <w:sz w:val="22"/>
          <w:szCs w:val="22"/>
          <w:lang w:eastAsia="es-ES_tradnl"/>
        </w:rPr>
        <w:t>que estás cono</w:t>
      </w:r>
      <w:r w:rsidR="000F40F5" w:rsidRPr="002110F3">
        <w:rPr>
          <w:rFonts w:asciiTheme="minorHAnsi" w:hAnsiTheme="minorHAnsi" w:cstheme="minorHAnsi"/>
          <w:b w:val="0"/>
          <w:bCs w:val="0"/>
          <w:sz w:val="22"/>
          <w:szCs w:val="22"/>
          <w:lang w:eastAsia="es-ES_tradnl"/>
        </w:rPr>
        <w:t>zcan los lineamientos que le aplican, para este caso todo lo concerniente a temas ambientales, se pudo evidenciar durante la obtención de información recopilada que para la mayoría de entrevistados con el perfil gerencial (</w:t>
      </w:r>
      <w:r w:rsidR="00776121" w:rsidRPr="002110F3">
        <w:rPr>
          <w:rFonts w:asciiTheme="minorHAnsi" w:hAnsiTheme="minorHAnsi" w:cstheme="minorHAnsi"/>
          <w:b w:val="0"/>
          <w:bCs w:val="0"/>
          <w:sz w:val="22"/>
          <w:szCs w:val="22"/>
          <w:lang w:eastAsia="es-ES_tradnl"/>
        </w:rPr>
        <w:t>98</w:t>
      </w:r>
      <w:r w:rsidR="000F40F5" w:rsidRPr="002110F3">
        <w:rPr>
          <w:rFonts w:asciiTheme="minorHAnsi" w:hAnsiTheme="minorHAnsi" w:cstheme="minorHAnsi"/>
          <w:b w:val="0"/>
          <w:bCs w:val="0"/>
          <w:sz w:val="22"/>
          <w:szCs w:val="22"/>
          <w:lang w:eastAsia="es-ES_tradnl"/>
        </w:rPr>
        <w:t xml:space="preserve">%) es importante tener conocimientos e implementar todo lo relacionado con temas del cuidado y preservación del ambiente ya que para ellos, es una problemática que afecta no solo a la entidad en particular, sino también a la comunidad en general, </w:t>
      </w:r>
      <w:r w:rsidR="00E84EA6" w:rsidRPr="002110F3">
        <w:rPr>
          <w:rFonts w:asciiTheme="minorHAnsi" w:hAnsiTheme="minorHAnsi" w:cstheme="minorHAnsi"/>
          <w:b w:val="0"/>
          <w:bCs w:val="0"/>
          <w:sz w:val="22"/>
          <w:szCs w:val="22"/>
          <w:lang w:eastAsia="es-ES_tradnl"/>
        </w:rPr>
        <w:t xml:space="preserve">reflejando la importancia que tiene el </w:t>
      </w:r>
      <w:r w:rsidR="000F40F5" w:rsidRPr="002110F3">
        <w:rPr>
          <w:rFonts w:asciiTheme="minorHAnsi" w:hAnsiTheme="minorHAnsi" w:cstheme="minorHAnsi"/>
          <w:b w:val="0"/>
          <w:bCs w:val="0"/>
          <w:sz w:val="22"/>
          <w:szCs w:val="22"/>
          <w:lang w:eastAsia="es-ES_tradnl"/>
        </w:rPr>
        <w:t>mitigar los daños que se</w:t>
      </w:r>
      <w:r w:rsidR="00DA727B" w:rsidRPr="002110F3">
        <w:rPr>
          <w:rFonts w:asciiTheme="minorHAnsi" w:hAnsiTheme="minorHAnsi" w:cstheme="minorHAnsi"/>
          <w:b w:val="0"/>
          <w:bCs w:val="0"/>
          <w:sz w:val="22"/>
          <w:szCs w:val="22"/>
          <w:lang w:eastAsia="es-ES_tradnl"/>
        </w:rPr>
        <w:t xml:space="preserve"> ocasionan</w:t>
      </w:r>
      <w:r w:rsidR="000F40F5" w:rsidRPr="002110F3">
        <w:rPr>
          <w:rFonts w:asciiTheme="minorHAnsi" w:hAnsiTheme="minorHAnsi" w:cstheme="minorHAnsi"/>
          <w:b w:val="0"/>
          <w:bCs w:val="0"/>
          <w:sz w:val="22"/>
          <w:szCs w:val="22"/>
          <w:lang w:eastAsia="es-ES_tradnl"/>
        </w:rPr>
        <w:t xml:space="preserve"> al ambiente</w:t>
      </w:r>
      <w:r w:rsidR="00E84EA6" w:rsidRPr="002110F3">
        <w:rPr>
          <w:rFonts w:asciiTheme="minorHAnsi" w:hAnsiTheme="minorHAnsi" w:cstheme="minorHAnsi"/>
          <w:b w:val="0"/>
          <w:bCs w:val="0"/>
          <w:sz w:val="22"/>
          <w:szCs w:val="22"/>
          <w:lang w:eastAsia="es-ES_tradnl"/>
        </w:rPr>
        <w:t>,</w:t>
      </w:r>
      <w:r w:rsidR="000F40F5" w:rsidRPr="002110F3">
        <w:rPr>
          <w:rFonts w:asciiTheme="minorHAnsi" w:hAnsiTheme="minorHAnsi" w:cstheme="minorHAnsi"/>
          <w:b w:val="0"/>
          <w:bCs w:val="0"/>
          <w:sz w:val="22"/>
          <w:szCs w:val="22"/>
          <w:lang w:eastAsia="es-ES_tradnl"/>
        </w:rPr>
        <w:t xml:space="preserve"> controlando la cantidad de residuos emitidos, </w:t>
      </w:r>
      <w:r w:rsidR="00E84EA6" w:rsidRPr="002110F3">
        <w:rPr>
          <w:rFonts w:asciiTheme="minorHAnsi" w:hAnsiTheme="minorHAnsi" w:cstheme="minorHAnsi"/>
          <w:b w:val="0"/>
          <w:bCs w:val="0"/>
          <w:sz w:val="22"/>
          <w:szCs w:val="22"/>
          <w:lang w:eastAsia="es-ES_tradnl"/>
        </w:rPr>
        <w:t>siendo</w:t>
      </w:r>
      <w:r w:rsidR="000F40F5" w:rsidRPr="002110F3">
        <w:rPr>
          <w:rFonts w:asciiTheme="minorHAnsi" w:hAnsiTheme="minorHAnsi" w:cstheme="minorHAnsi"/>
          <w:b w:val="0"/>
          <w:bCs w:val="0"/>
          <w:sz w:val="22"/>
          <w:szCs w:val="22"/>
          <w:lang w:eastAsia="es-ES_tradnl"/>
        </w:rPr>
        <w:t xml:space="preserve"> consientes de que se deben cuidar con urgencia los recursos </w:t>
      </w:r>
      <w:r w:rsidR="00DA727B" w:rsidRPr="002110F3">
        <w:rPr>
          <w:rFonts w:asciiTheme="minorHAnsi" w:hAnsiTheme="minorHAnsi" w:cstheme="minorHAnsi"/>
          <w:b w:val="0"/>
          <w:bCs w:val="0"/>
          <w:sz w:val="22"/>
          <w:szCs w:val="22"/>
          <w:lang w:eastAsia="es-ES_tradnl"/>
        </w:rPr>
        <w:t>aplicando</w:t>
      </w:r>
      <w:r w:rsidR="00E84EA6" w:rsidRPr="002110F3">
        <w:rPr>
          <w:rFonts w:asciiTheme="minorHAnsi" w:hAnsiTheme="minorHAnsi" w:cstheme="minorHAnsi"/>
          <w:b w:val="0"/>
          <w:bCs w:val="0"/>
          <w:sz w:val="22"/>
          <w:szCs w:val="22"/>
          <w:lang w:eastAsia="es-ES_tradnl"/>
        </w:rPr>
        <w:t xml:space="preserve"> mayor responsabilidad</w:t>
      </w:r>
      <w:r w:rsidR="000F40F5" w:rsidRPr="002110F3">
        <w:rPr>
          <w:rFonts w:asciiTheme="minorHAnsi" w:hAnsiTheme="minorHAnsi" w:cstheme="minorHAnsi"/>
          <w:b w:val="0"/>
          <w:bCs w:val="0"/>
          <w:sz w:val="22"/>
          <w:szCs w:val="22"/>
          <w:lang w:eastAsia="es-ES_tradnl"/>
        </w:rPr>
        <w:t xml:space="preserve"> al momento </w:t>
      </w:r>
      <w:r w:rsidR="00DA727B" w:rsidRPr="002110F3">
        <w:rPr>
          <w:rFonts w:asciiTheme="minorHAnsi" w:hAnsiTheme="minorHAnsi" w:cstheme="minorHAnsi"/>
          <w:b w:val="0"/>
          <w:bCs w:val="0"/>
          <w:sz w:val="22"/>
          <w:szCs w:val="22"/>
          <w:lang w:eastAsia="es-ES_tradnl"/>
        </w:rPr>
        <w:t xml:space="preserve">de </w:t>
      </w:r>
      <w:r w:rsidR="00E84EA6" w:rsidRPr="002110F3">
        <w:rPr>
          <w:rFonts w:asciiTheme="minorHAnsi" w:hAnsiTheme="minorHAnsi" w:cstheme="minorHAnsi"/>
          <w:b w:val="0"/>
          <w:bCs w:val="0"/>
          <w:sz w:val="22"/>
          <w:szCs w:val="22"/>
          <w:lang w:eastAsia="es-ES_tradnl"/>
        </w:rPr>
        <w:t>llevar a cabo el desarrollo de sus actividades</w:t>
      </w:r>
      <w:r w:rsidR="00DA727B" w:rsidRPr="002110F3">
        <w:rPr>
          <w:rFonts w:asciiTheme="minorHAnsi" w:hAnsiTheme="minorHAnsi" w:cstheme="minorHAnsi"/>
          <w:b w:val="0"/>
          <w:bCs w:val="0"/>
          <w:sz w:val="22"/>
          <w:szCs w:val="22"/>
          <w:lang w:eastAsia="es-ES_tradnl"/>
        </w:rPr>
        <w:t>.</w:t>
      </w:r>
      <w:r w:rsidR="00776121" w:rsidRPr="002110F3">
        <w:rPr>
          <w:rFonts w:asciiTheme="minorHAnsi" w:hAnsiTheme="minorHAnsi" w:cstheme="minorHAnsi"/>
          <w:b w:val="0"/>
          <w:bCs w:val="0"/>
          <w:sz w:val="22"/>
          <w:szCs w:val="22"/>
          <w:lang w:eastAsia="es-ES_tradnl"/>
        </w:rPr>
        <w:t xml:space="preserve"> Por otra parte, el 2% de los entrevistados manifestó lo contrario ya que para ellos el tema ambiental no es tan relevante, por el contrario, es mínimo porque no se ven involucrados directamente con afectaciones al medio ambiente debido a que contratan a terceros para que realicen el correspondiente manejo de los residuos que emiten. </w:t>
      </w:r>
    </w:p>
    <w:p w14:paraId="09AA4429" w14:textId="4C9CB4D5" w:rsidR="00776121" w:rsidRPr="002110F3" w:rsidRDefault="00776121" w:rsidP="00FA4D60">
      <w:pPr>
        <w:pStyle w:val="Ttulo1"/>
        <w:spacing w:line="276" w:lineRule="auto"/>
        <w:ind w:left="0" w:firstLine="0"/>
        <w:rPr>
          <w:rFonts w:asciiTheme="minorHAnsi" w:hAnsiTheme="minorHAnsi" w:cstheme="minorHAnsi"/>
          <w:sz w:val="22"/>
          <w:szCs w:val="22"/>
          <w:lang w:eastAsia="es-ES_tradnl"/>
        </w:rPr>
      </w:pPr>
      <w:r w:rsidRPr="002110F3">
        <w:rPr>
          <w:rFonts w:asciiTheme="minorHAnsi" w:hAnsiTheme="minorHAnsi" w:cstheme="minorHAnsi"/>
          <w:sz w:val="22"/>
          <w:szCs w:val="22"/>
          <w:lang w:eastAsia="es-ES_tradnl"/>
        </w:rPr>
        <w:t>La contabilidad ambiental como un gasto</w:t>
      </w:r>
    </w:p>
    <w:p w14:paraId="6E8EEB09" w14:textId="5C157431" w:rsidR="0075091F" w:rsidRPr="002110F3" w:rsidRDefault="00776121" w:rsidP="0075091F">
      <w:pPr>
        <w:pStyle w:val="Ttulo1"/>
        <w:spacing w:line="276" w:lineRule="auto"/>
        <w:ind w:left="0" w:firstLine="720"/>
        <w:rPr>
          <w:rFonts w:asciiTheme="minorHAnsi" w:hAnsiTheme="minorHAnsi" w:cstheme="minorHAnsi"/>
          <w:b w:val="0"/>
          <w:bCs w:val="0"/>
          <w:sz w:val="22"/>
          <w:szCs w:val="22"/>
          <w:lang w:eastAsia="es-ES_tradnl"/>
        </w:rPr>
      </w:pPr>
      <w:r w:rsidRPr="002110F3">
        <w:rPr>
          <w:rFonts w:asciiTheme="minorHAnsi" w:hAnsiTheme="minorHAnsi" w:cstheme="minorHAnsi"/>
          <w:b w:val="0"/>
          <w:bCs w:val="0"/>
          <w:sz w:val="22"/>
          <w:szCs w:val="22"/>
          <w:lang w:eastAsia="es-ES_tradnl"/>
        </w:rPr>
        <w:t xml:space="preserve">La implementación de la contabilidad ambiental </w:t>
      </w:r>
      <w:r w:rsidR="00D55B90" w:rsidRPr="002110F3">
        <w:rPr>
          <w:rFonts w:asciiTheme="minorHAnsi" w:hAnsiTheme="minorHAnsi" w:cstheme="minorHAnsi"/>
          <w:b w:val="0"/>
          <w:bCs w:val="0"/>
          <w:sz w:val="22"/>
          <w:szCs w:val="22"/>
          <w:lang w:eastAsia="es-ES_tradnl"/>
        </w:rPr>
        <w:t xml:space="preserve">incurre en ciertos costos y gastos desde honorarios hasta los temas tributarios como lo son algunos impuestos establecidos </w:t>
      </w:r>
      <w:r w:rsidR="00077CDB" w:rsidRPr="002110F3">
        <w:rPr>
          <w:rFonts w:asciiTheme="minorHAnsi" w:hAnsiTheme="minorHAnsi" w:cstheme="minorHAnsi"/>
          <w:b w:val="0"/>
          <w:bCs w:val="0"/>
          <w:sz w:val="22"/>
          <w:szCs w:val="22"/>
          <w:lang w:eastAsia="es-ES_tradnl"/>
        </w:rPr>
        <w:t xml:space="preserve">a través de la reforma tributaria del 2016 para tratar de mitigar el impacto ambiental, reflejados en alzas a algunos productos, el más conocido actualmente y el que aplica a todos en general es el impuesto a </w:t>
      </w:r>
      <w:r w:rsidR="00E37F59" w:rsidRPr="002110F3">
        <w:rPr>
          <w:rFonts w:asciiTheme="minorHAnsi" w:hAnsiTheme="minorHAnsi" w:cstheme="minorHAnsi"/>
          <w:b w:val="0"/>
          <w:bCs w:val="0"/>
          <w:sz w:val="22"/>
          <w:szCs w:val="22"/>
          <w:lang w:eastAsia="es-ES_tradnl"/>
        </w:rPr>
        <w:t>las bolsas</w:t>
      </w:r>
      <w:r w:rsidR="00AE78E2">
        <w:rPr>
          <w:rFonts w:asciiTheme="minorHAnsi" w:hAnsiTheme="minorHAnsi" w:cstheme="minorHAnsi"/>
          <w:b w:val="0"/>
          <w:bCs w:val="0"/>
          <w:sz w:val="22"/>
          <w:szCs w:val="22"/>
          <w:lang w:eastAsia="es-ES_tradnl"/>
        </w:rPr>
        <w:t>. En este aspecto</w:t>
      </w:r>
      <w:r w:rsidR="00077CDB" w:rsidRPr="002110F3">
        <w:rPr>
          <w:rFonts w:asciiTheme="minorHAnsi" w:hAnsiTheme="minorHAnsi" w:cstheme="minorHAnsi"/>
          <w:b w:val="0"/>
          <w:bCs w:val="0"/>
          <w:sz w:val="22"/>
          <w:szCs w:val="22"/>
          <w:lang w:eastAsia="es-ES_tradnl"/>
        </w:rPr>
        <w:t xml:space="preserve">, </w:t>
      </w:r>
      <w:r w:rsidR="00AE78E2">
        <w:rPr>
          <w:rFonts w:asciiTheme="minorHAnsi" w:hAnsiTheme="minorHAnsi" w:cstheme="minorHAnsi"/>
          <w:b w:val="0"/>
          <w:bCs w:val="0"/>
          <w:sz w:val="22"/>
          <w:szCs w:val="22"/>
          <w:lang w:eastAsia="es-ES_tradnl"/>
        </w:rPr>
        <w:t>un</w:t>
      </w:r>
      <w:r w:rsidR="00345336" w:rsidRPr="002110F3">
        <w:rPr>
          <w:rFonts w:asciiTheme="minorHAnsi" w:hAnsiTheme="minorHAnsi" w:cstheme="minorHAnsi"/>
          <w:b w:val="0"/>
          <w:bCs w:val="0"/>
          <w:sz w:val="22"/>
          <w:szCs w:val="22"/>
          <w:lang w:eastAsia="es-ES_tradnl"/>
        </w:rPr>
        <w:t xml:space="preserve"> 30% </w:t>
      </w:r>
      <w:r w:rsidR="00AE78E2">
        <w:rPr>
          <w:rFonts w:asciiTheme="minorHAnsi" w:hAnsiTheme="minorHAnsi" w:cstheme="minorHAnsi"/>
          <w:b w:val="0"/>
          <w:bCs w:val="0"/>
          <w:sz w:val="22"/>
          <w:szCs w:val="22"/>
          <w:lang w:eastAsia="es-ES_tradnl"/>
        </w:rPr>
        <w:t xml:space="preserve">de los </w:t>
      </w:r>
      <w:r w:rsidR="00AE78E2" w:rsidRPr="002110F3">
        <w:rPr>
          <w:rFonts w:asciiTheme="minorHAnsi" w:hAnsiTheme="minorHAnsi" w:cstheme="minorHAnsi"/>
          <w:b w:val="0"/>
          <w:bCs w:val="0"/>
          <w:sz w:val="22"/>
          <w:szCs w:val="22"/>
          <w:lang w:eastAsia="es-ES_tradnl"/>
        </w:rPr>
        <w:t xml:space="preserve">entrevistados </w:t>
      </w:r>
      <w:r w:rsidR="00345336" w:rsidRPr="002110F3">
        <w:rPr>
          <w:rFonts w:asciiTheme="minorHAnsi" w:hAnsiTheme="minorHAnsi" w:cstheme="minorHAnsi"/>
          <w:b w:val="0"/>
          <w:bCs w:val="0"/>
          <w:sz w:val="22"/>
          <w:szCs w:val="22"/>
          <w:lang w:eastAsia="es-ES_tradnl"/>
        </w:rPr>
        <w:t xml:space="preserve">exactamente </w:t>
      </w:r>
      <w:r w:rsidR="00077CDB" w:rsidRPr="002110F3">
        <w:rPr>
          <w:rFonts w:asciiTheme="minorHAnsi" w:hAnsiTheme="minorHAnsi" w:cstheme="minorHAnsi"/>
          <w:b w:val="0"/>
          <w:bCs w:val="0"/>
          <w:sz w:val="22"/>
          <w:szCs w:val="22"/>
          <w:lang w:eastAsia="es-ES_tradnl"/>
        </w:rPr>
        <w:t xml:space="preserve">relacionó la contabilidad ambiental con un gasto, confirmando así, la escasa y no precisa información que se tiene al respecto, </w:t>
      </w:r>
      <w:r w:rsidR="00345336" w:rsidRPr="002110F3">
        <w:rPr>
          <w:rFonts w:asciiTheme="minorHAnsi" w:hAnsiTheme="minorHAnsi" w:cstheme="minorHAnsi"/>
          <w:b w:val="0"/>
          <w:bCs w:val="0"/>
          <w:sz w:val="22"/>
          <w:szCs w:val="22"/>
          <w:lang w:eastAsia="es-ES_tradnl"/>
        </w:rPr>
        <w:t>muchos relacionaron la implementación de procesos de mejora e innovación con costos, para los cuales no se tienen presupuestos establecidos siendo este uno de los principales limitantes para la aplicabilidad de las políticas ambientales, el 70% restante no lo considera como un gasto ya que, lo relacionan con aspectos como la reutilización de algunos materiales reduciendo costos de los mismos, mejorando la parte interna de la empresa a través de la correcta implementación de estrategias, como la adecuada separación de residuos, el mantenimiento de equipos de transporte o transformación</w:t>
      </w:r>
      <w:r w:rsidR="00D03C5A" w:rsidRPr="002110F3">
        <w:rPr>
          <w:rFonts w:asciiTheme="minorHAnsi" w:hAnsiTheme="minorHAnsi" w:cstheme="minorHAnsi"/>
          <w:b w:val="0"/>
          <w:bCs w:val="0"/>
          <w:sz w:val="22"/>
          <w:szCs w:val="22"/>
          <w:lang w:eastAsia="es-ES_tradnl"/>
        </w:rPr>
        <w:t xml:space="preserve"> que logren disminuir la emisión de gases contaminantes, contribuyendo al cuidado del medio ambiente</w:t>
      </w:r>
      <w:r w:rsidR="00AE78E2">
        <w:rPr>
          <w:rFonts w:asciiTheme="minorHAnsi" w:hAnsiTheme="minorHAnsi" w:cstheme="minorHAnsi"/>
          <w:b w:val="0"/>
          <w:bCs w:val="0"/>
          <w:sz w:val="22"/>
          <w:szCs w:val="22"/>
          <w:lang w:eastAsia="es-ES_tradnl"/>
        </w:rPr>
        <w:t>.</w:t>
      </w:r>
      <w:r w:rsidR="00D03C5A" w:rsidRPr="002110F3">
        <w:rPr>
          <w:rFonts w:asciiTheme="minorHAnsi" w:hAnsiTheme="minorHAnsi" w:cstheme="minorHAnsi"/>
          <w:b w:val="0"/>
          <w:bCs w:val="0"/>
          <w:sz w:val="22"/>
          <w:szCs w:val="22"/>
          <w:lang w:eastAsia="es-ES_tradnl"/>
        </w:rPr>
        <w:t xml:space="preserve"> </w:t>
      </w:r>
    </w:p>
    <w:p w14:paraId="52A5326E" w14:textId="6B7C047E" w:rsidR="009F57A8" w:rsidRPr="00E95A21" w:rsidRDefault="00D03C5A" w:rsidP="00E95A21">
      <w:pPr>
        <w:pStyle w:val="Ttulo1"/>
        <w:spacing w:line="276" w:lineRule="auto"/>
        <w:ind w:left="0" w:firstLine="0"/>
        <w:rPr>
          <w:rFonts w:asciiTheme="minorHAnsi" w:hAnsiTheme="minorHAnsi" w:cstheme="minorHAnsi"/>
          <w:sz w:val="22"/>
          <w:szCs w:val="22"/>
          <w:lang w:eastAsia="es-ES_tradnl"/>
        </w:rPr>
      </w:pPr>
      <w:r w:rsidRPr="002110F3">
        <w:rPr>
          <w:rFonts w:asciiTheme="minorHAnsi" w:hAnsiTheme="minorHAnsi" w:cstheme="minorHAnsi"/>
          <w:sz w:val="22"/>
          <w:szCs w:val="22"/>
          <w:lang w:eastAsia="es-ES_tradnl"/>
        </w:rPr>
        <w:t>Normatividad de la contabilidad ambiental</w:t>
      </w:r>
      <w:r w:rsidR="00345336" w:rsidRPr="002110F3">
        <w:rPr>
          <w:rFonts w:asciiTheme="minorHAnsi" w:hAnsiTheme="minorHAnsi" w:cstheme="minorHAnsi"/>
          <w:sz w:val="22"/>
          <w:szCs w:val="22"/>
          <w:lang w:eastAsia="es-ES_tradnl"/>
        </w:rPr>
        <w:t xml:space="preserve"> </w:t>
      </w:r>
    </w:p>
    <w:p w14:paraId="2782C34D" w14:textId="4315631D" w:rsidR="00F9559A" w:rsidRDefault="00F9559A" w:rsidP="00F9559A">
      <w:pPr>
        <w:pStyle w:val="Ttulo1"/>
        <w:spacing w:line="276" w:lineRule="auto"/>
        <w:ind w:left="0" w:firstLine="720"/>
        <w:rPr>
          <w:rFonts w:asciiTheme="minorHAnsi" w:hAnsiTheme="minorHAnsi" w:cstheme="minorHAnsi"/>
          <w:b w:val="0"/>
          <w:bCs w:val="0"/>
          <w:sz w:val="22"/>
          <w:szCs w:val="22"/>
          <w:lang w:eastAsia="es-ES_tradnl"/>
        </w:rPr>
      </w:pPr>
      <w:r>
        <w:rPr>
          <w:rFonts w:asciiTheme="minorHAnsi" w:hAnsiTheme="minorHAnsi" w:cstheme="minorHAnsi"/>
          <w:b w:val="0"/>
          <w:bCs w:val="0"/>
          <w:sz w:val="22"/>
          <w:szCs w:val="22"/>
          <w:lang w:eastAsia="es-ES_tradnl"/>
        </w:rPr>
        <w:t>“</w:t>
      </w:r>
      <w:r w:rsidRPr="00F9559A">
        <w:rPr>
          <w:rFonts w:asciiTheme="minorHAnsi" w:hAnsiTheme="minorHAnsi" w:cstheme="minorHAnsi"/>
          <w:b w:val="0"/>
          <w:bCs w:val="0"/>
          <w:sz w:val="22"/>
          <w:szCs w:val="22"/>
          <w:lang w:eastAsia="es-ES_tradnl"/>
        </w:rPr>
        <w:t>Es objeto de la presente ley prevenir y controlar la contaminación del medio</w:t>
      </w:r>
      <w:r>
        <w:rPr>
          <w:rFonts w:asciiTheme="minorHAnsi" w:hAnsiTheme="minorHAnsi" w:cstheme="minorHAnsi"/>
          <w:b w:val="0"/>
          <w:bCs w:val="0"/>
          <w:sz w:val="22"/>
          <w:szCs w:val="22"/>
          <w:lang w:eastAsia="es-ES_tradnl"/>
        </w:rPr>
        <w:t xml:space="preserve"> </w:t>
      </w:r>
      <w:r w:rsidRPr="00F9559A">
        <w:rPr>
          <w:rFonts w:asciiTheme="minorHAnsi" w:hAnsiTheme="minorHAnsi" w:cstheme="minorHAnsi"/>
          <w:b w:val="0"/>
          <w:bCs w:val="0"/>
          <w:sz w:val="22"/>
          <w:szCs w:val="22"/>
          <w:lang w:eastAsia="es-ES_tradnl"/>
        </w:rPr>
        <w:t>ambiente y buscar el mejoramiento, conservación y restauración de los recursos</w:t>
      </w:r>
      <w:r>
        <w:rPr>
          <w:rFonts w:asciiTheme="minorHAnsi" w:hAnsiTheme="minorHAnsi" w:cstheme="minorHAnsi"/>
          <w:b w:val="0"/>
          <w:bCs w:val="0"/>
          <w:sz w:val="22"/>
          <w:szCs w:val="22"/>
          <w:lang w:eastAsia="es-ES_tradnl"/>
        </w:rPr>
        <w:t xml:space="preserve"> </w:t>
      </w:r>
      <w:r w:rsidRPr="00F9559A">
        <w:rPr>
          <w:rFonts w:asciiTheme="minorHAnsi" w:hAnsiTheme="minorHAnsi" w:cstheme="minorHAnsi"/>
          <w:b w:val="0"/>
          <w:bCs w:val="0"/>
          <w:sz w:val="22"/>
          <w:szCs w:val="22"/>
          <w:lang w:eastAsia="es-ES_tradnl"/>
        </w:rPr>
        <w:t>naturales renovables, para defender la salud y el bienestar de todos los habitantes</w:t>
      </w:r>
      <w:r>
        <w:rPr>
          <w:rFonts w:asciiTheme="minorHAnsi" w:hAnsiTheme="minorHAnsi" w:cstheme="minorHAnsi"/>
          <w:b w:val="0"/>
          <w:bCs w:val="0"/>
          <w:sz w:val="22"/>
          <w:szCs w:val="22"/>
          <w:lang w:eastAsia="es-ES_tradnl"/>
        </w:rPr>
        <w:t xml:space="preserve"> </w:t>
      </w:r>
      <w:r w:rsidRPr="00F9559A">
        <w:rPr>
          <w:rFonts w:asciiTheme="minorHAnsi" w:hAnsiTheme="minorHAnsi" w:cstheme="minorHAnsi"/>
          <w:b w:val="0"/>
          <w:bCs w:val="0"/>
          <w:sz w:val="22"/>
          <w:szCs w:val="22"/>
          <w:lang w:eastAsia="es-ES_tradnl"/>
        </w:rPr>
        <w:t>del Territorio Nacional</w:t>
      </w:r>
      <w:r>
        <w:rPr>
          <w:rFonts w:asciiTheme="minorHAnsi" w:hAnsiTheme="minorHAnsi" w:cstheme="minorHAnsi"/>
          <w:b w:val="0"/>
          <w:bCs w:val="0"/>
          <w:sz w:val="22"/>
          <w:szCs w:val="22"/>
          <w:lang w:eastAsia="es-ES_tradnl"/>
        </w:rPr>
        <w:t>”</w:t>
      </w:r>
      <w:r>
        <w:rPr>
          <w:rStyle w:val="Refdenotaalpie"/>
          <w:rFonts w:asciiTheme="minorHAnsi" w:hAnsiTheme="minorHAnsi" w:cstheme="minorHAnsi"/>
          <w:b w:val="0"/>
          <w:bCs w:val="0"/>
          <w:sz w:val="22"/>
          <w:szCs w:val="22"/>
          <w:lang w:eastAsia="es-ES_tradnl"/>
        </w:rPr>
        <w:footnoteReference w:id="9"/>
      </w:r>
    </w:p>
    <w:p w14:paraId="0B1BDDE9" w14:textId="49D786DF" w:rsidR="0075091F" w:rsidRPr="002110F3" w:rsidRDefault="00D03C5A" w:rsidP="0075091F">
      <w:pPr>
        <w:pStyle w:val="Ttulo1"/>
        <w:spacing w:line="276" w:lineRule="auto"/>
        <w:ind w:left="0" w:firstLine="720"/>
        <w:rPr>
          <w:rFonts w:asciiTheme="minorHAnsi" w:hAnsiTheme="minorHAnsi" w:cstheme="minorHAnsi"/>
          <w:b w:val="0"/>
          <w:bCs w:val="0"/>
          <w:sz w:val="22"/>
          <w:szCs w:val="22"/>
          <w:lang w:eastAsia="es-ES_tradnl"/>
        </w:rPr>
      </w:pPr>
      <w:r w:rsidRPr="002110F3">
        <w:rPr>
          <w:rFonts w:asciiTheme="minorHAnsi" w:hAnsiTheme="minorHAnsi" w:cstheme="minorHAnsi"/>
          <w:b w:val="0"/>
          <w:bCs w:val="0"/>
          <w:sz w:val="22"/>
          <w:szCs w:val="22"/>
          <w:lang w:eastAsia="es-ES_tradnl"/>
        </w:rPr>
        <w:t>Actualmente este tema ha sido referenciado en varios artículos</w:t>
      </w:r>
      <w:r w:rsidR="00BE3EE5" w:rsidRPr="002110F3">
        <w:rPr>
          <w:rFonts w:asciiTheme="minorHAnsi" w:hAnsiTheme="minorHAnsi" w:cstheme="minorHAnsi"/>
          <w:b w:val="0"/>
          <w:bCs w:val="0"/>
          <w:sz w:val="22"/>
          <w:szCs w:val="22"/>
          <w:lang w:eastAsia="es-ES_tradnl"/>
        </w:rPr>
        <w:t xml:space="preserve">, decreto y leyes </w:t>
      </w:r>
      <w:r w:rsidR="00206812" w:rsidRPr="002110F3">
        <w:rPr>
          <w:rFonts w:asciiTheme="minorHAnsi" w:hAnsiTheme="minorHAnsi" w:cstheme="minorHAnsi"/>
          <w:b w:val="0"/>
          <w:bCs w:val="0"/>
          <w:sz w:val="22"/>
          <w:szCs w:val="22"/>
          <w:lang w:eastAsia="es-ES_tradnl"/>
        </w:rPr>
        <w:t>como la</w:t>
      </w:r>
      <w:r w:rsidR="00896E20" w:rsidRPr="002110F3">
        <w:rPr>
          <w:rFonts w:asciiTheme="minorHAnsi" w:hAnsiTheme="minorHAnsi" w:cstheme="minorHAnsi"/>
          <w:b w:val="0"/>
          <w:bCs w:val="0"/>
          <w:sz w:val="22"/>
          <w:szCs w:val="22"/>
          <w:lang w:eastAsia="es-ES_tradnl"/>
        </w:rPr>
        <w:t xml:space="preserve"> ley</w:t>
      </w:r>
      <w:r w:rsidR="00206812" w:rsidRPr="002110F3">
        <w:rPr>
          <w:rFonts w:asciiTheme="minorHAnsi" w:hAnsiTheme="minorHAnsi" w:cstheme="minorHAnsi"/>
          <w:b w:val="0"/>
          <w:bCs w:val="0"/>
          <w:sz w:val="22"/>
          <w:szCs w:val="22"/>
          <w:lang w:eastAsia="es-ES_tradnl"/>
        </w:rPr>
        <w:t xml:space="preserve"> 23 de 1973, </w:t>
      </w:r>
      <w:r w:rsidR="00F9559A">
        <w:rPr>
          <w:rFonts w:asciiTheme="minorHAnsi" w:hAnsiTheme="minorHAnsi" w:cstheme="minorHAnsi"/>
          <w:b w:val="0"/>
          <w:bCs w:val="0"/>
          <w:sz w:val="22"/>
          <w:szCs w:val="22"/>
          <w:lang w:eastAsia="es-ES_tradnl"/>
        </w:rPr>
        <w:t>la cual</w:t>
      </w:r>
      <w:r w:rsidR="00206812" w:rsidRPr="002110F3">
        <w:rPr>
          <w:rFonts w:asciiTheme="minorHAnsi" w:hAnsiTheme="minorHAnsi" w:cstheme="minorHAnsi"/>
          <w:b w:val="0"/>
          <w:bCs w:val="0"/>
          <w:sz w:val="22"/>
          <w:szCs w:val="22"/>
          <w:lang w:eastAsia="es-ES_tradnl"/>
        </w:rPr>
        <w:t xml:space="preserve">, </w:t>
      </w:r>
      <w:r w:rsidR="00E37F59">
        <w:rPr>
          <w:rFonts w:asciiTheme="minorHAnsi" w:hAnsiTheme="minorHAnsi" w:cstheme="minorHAnsi"/>
          <w:b w:val="0"/>
          <w:bCs w:val="0"/>
          <w:sz w:val="22"/>
          <w:szCs w:val="22"/>
          <w:lang w:eastAsia="es-ES_tradnl"/>
        </w:rPr>
        <w:t>menciona</w:t>
      </w:r>
      <w:r w:rsidR="00F9559A">
        <w:rPr>
          <w:rFonts w:asciiTheme="minorHAnsi" w:hAnsiTheme="minorHAnsi" w:cstheme="minorHAnsi"/>
          <w:b w:val="0"/>
          <w:bCs w:val="0"/>
          <w:sz w:val="22"/>
          <w:szCs w:val="22"/>
          <w:lang w:eastAsia="es-ES_tradnl"/>
        </w:rPr>
        <w:t xml:space="preserve"> </w:t>
      </w:r>
      <w:r w:rsidR="00D9324F" w:rsidRPr="002110F3">
        <w:rPr>
          <w:rFonts w:asciiTheme="minorHAnsi" w:hAnsiTheme="minorHAnsi" w:cstheme="minorHAnsi"/>
          <w:b w:val="0"/>
          <w:bCs w:val="0"/>
          <w:sz w:val="22"/>
          <w:szCs w:val="22"/>
          <w:lang w:eastAsia="es-ES_tradnl"/>
        </w:rPr>
        <w:t>una serie de</w:t>
      </w:r>
      <w:r w:rsidR="00206812" w:rsidRPr="002110F3">
        <w:rPr>
          <w:rFonts w:asciiTheme="minorHAnsi" w:hAnsiTheme="minorHAnsi" w:cstheme="minorHAnsi"/>
          <w:b w:val="0"/>
          <w:bCs w:val="0"/>
          <w:sz w:val="22"/>
          <w:szCs w:val="22"/>
          <w:lang w:eastAsia="es-ES_tradnl"/>
        </w:rPr>
        <w:t xml:space="preserve"> incentivos económicos </w:t>
      </w:r>
      <w:r w:rsidR="00D9324F" w:rsidRPr="002110F3">
        <w:rPr>
          <w:rFonts w:asciiTheme="minorHAnsi" w:hAnsiTheme="minorHAnsi" w:cstheme="minorHAnsi"/>
          <w:b w:val="0"/>
          <w:bCs w:val="0"/>
          <w:sz w:val="22"/>
          <w:szCs w:val="22"/>
          <w:lang w:eastAsia="es-ES_tradnl"/>
        </w:rPr>
        <w:t xml:space="preserve">brindados </w:t>
      </w:r>
      <w:r w:rsidR="00206812" w:rsidRPr="002110F3">
        <w:rPr>
          <w:rFonts w:asciiTheme="minorHAnsi" w:hAnsiTheme="minorHAnsi" w:cstheme="minorHAnsi"/>
          <w:b w:val="0"/>
          <w:bCs w:val="0"/>
          <w:sz w:val="22"/>
          <w:szCs w:val="22"/>
          <w:lang w:eastAsia="es-ES_tradnl"/>
        </w:rPr>
        <w:t>por parte del gobierno. Dicha normatividad enfatiza</w:t>
      </w:r>
      <w:r w:rsidR="00BE3EE5" w:rsidRPr="002110F3">
        <w:rPr>
          <w:rFonts w:asciiTheme="minorHAnsi" w:hAnsiTheme="minorHAnsi" w:cstheme="minorHAnsi"/>
          <w:b w:val="0"/>
          <w:bCs w:val="0"/>
          <w:sz w:val="22"/>
          <w:szCs w:val="22"/>
          <w:lang w:eastAsia="es-ES_tradnl"/>
        </w:rPr>
        <w:t xml:space="preserve"> especialmente la importancia de su implementación relacionad</w:t>
      </w:r>
      <w:r w:rsidR="00AE78E2">
        <w:rPr>
          <w:rFonts w:asciiTheme="minorHAnsi" w:hAnsiTheme="minorHAnsi" w:cstheme="minorHAnsi"/>
          <w:b w:val="0"/>
          <w:bCs w:val="0"/>
          <w:sz w:val="22"/>
          <w:szCs w:val="22"/>
          <w:lang w:eastAsia="es-ES_tradnl"/>
        </w:rPr>
        <w:t>a</w:t>
      </w:r>
      <w:r w:rsidR="00BE3EE5" w:rsidRPr="002110F3">
        <w:rPr>
          <w:rFonts w:asciiTheme="minorHAnsi" w:hAnsiTheme="minorHAnsi" w:cstheme="minorHAnsi"/>
          <w:b w:val="0"/>
          <w:bCs w:val="0"/>
          <w:sz w:val="22"/>
          <w:szCs w:val="22"/>
          <w:lang w:eastAsia="es-ES_tradnl"/>
        </w:rPr>
        <w:t xml:space="preserve"> </w:t>
      </w:r>
      <w:r w:rsidR="00AE78E2">
        <w:rPr>
          <w:rFonts w:asciiTheme="minorHAnsi" w:hAnsiTheme="minorHAnsi" w:cstheme="minorHAnsi"/>
          <w:b w:val="0"/>
          <w:bCs w:val="0"/>
          <w:sz w:val="22"/>
          <w:szCs w:val="22"/>
          <w:lang w:eastAsia="es-ES_tradnl"/>
        </w:rPr>
        <w:t>en términos legales</w:t>
      </w:r>
      <w:r w:rsidR="00BE3EE5" w:rsidRPr="002110F3">
        <w:rPr>
          <w:rFonts w:asciiTheme="minorHAnsi" w:hAnsiTheme="minorHAnsi" w:cstheme="minorHAnsi"/>
          <w:b w:val="0"/>
          <w:bCs w:val="0"/>
          <w:sz w:val="22"/>
          <w:szCs w:val="22"/>
          <w:lang w:eastAsia="es-ES_tradnl"/>
        </w:rPr>
        <w:t xml:space="preserve">, </w:t>
      </w:r>
      <w:r w:rsidR="00DF54F4">
        <w:rPr>
          <w:rFonts w:asciiTheme="minorHAnsi" w:hAnsiTheme="minorHAnsi" w:cstheme="minorHAnsi"/>
          <w:b w:val="0"/>
          <w:bCs w:val="0"/>
          <w:sz w:val="22"/>
          <w:szCs w:val="22"/>
          <w:lang w:eastAsia="es-ES_tradnl"/>
        </w:rPr>
        <w:t>tema que no ha sido visto con la importancia que se merece,</w:t>
      </w:r>
      <w:r w:rsidR="00D9324F" w:rsidRPr="002110F3">
        <w:rPr>
          <w:rFonts w:asciiTheme="minorHAnsi" w:hAnsiTheme="minorHAnsi" w:cstheme="minorHAnsi"/>
          <w:b w:val="0"/>
          <w:bCs w:val="0"/>
          <w:sz w:val="22"/>
          <w:szCs w:val="22"/>
          <w:lang w:eastAsia="es-ES_tradnl"/>
        </w:rPr>
        <w:t xml:space="preserve"> generando vacíos que </w:t>
      </w:r>
      <w:r w:rsidR="00D9324F" w:rsidRPr="002110F3">
        <w:rPr>
          <w:rFonts w:asciiTheme="minorHAnsi" w:hAnsiTheme="minorHAnsi" w:cstheme="minorHAnsi"/>
          <w:b w:val="0"/>
          <w:bCs w:val="0"/>
          <w:sz w:val="22"/>
          <w:szCs w:val="22"/>
          <w:lang w:eastAsia="es-ES_tradnl"/>
        </w:rPr>
        <w:lastRenderedPageBreak/>
        <w:t>se ven reflejados en la aplicación de dichas políticas</w:t>
      </w:r>
      <w:r w:rsidR="00DF54F4">
        <w:rPr>
          <w:rFonts w:asciiTheme="minorHAnsi" w:hAnsiTheme="minorHAnsi" w:cstheme="minorHAnsi"/>
          <w:b w:val="0"/>
          <w:bCs w:val="0"/>
          <w:sz w:val="22"/>
          <w:szCs w:val="22"/>
          <w:lang w:eastAsia="es-ES_tradnl"/>
        </w:rPr>
        <w:t>. Lo anterior se evidencia</w:t>
      </w:r>
      <w:r w:rsidR="00D9324F" w:rsidRPr="002110F3">
        <w:rPr>
          <w:rFonts w:asciiTheme="minorHAnsi" w:hAnsiTheme="minorHAnsi" w:cstheme="minorHAnsi"/>
          <w:b w:val="0"/>
          <w:bCs w:val="0"/>
          <w:sz w:val="22"/>
          <w:szCs w:val="22"/>
          <w:lang w:eastAsia="es-ES_tradnl"/>
        </w:rPr>
        <w:t xml:space="preserve"> con la información recopilada</w:t>
      </w:r>
      <w:r w:rsidR="00DF54F4">
        <w:rPr>
          <w:rFonts w:asciiTheme="minorHAnsi" w:hAnsiTheme="minorHAnsi" w:cstheme="minorHAnsi"/>
          <w:b w:val="0"/>
          <w:bCs w:val="0"/>
          <w:sz w:val="22"/>
          <w:szCs w:val="22"/>
          <w:lang w:eastAsia="es-ES_tradnl"/>
        </w:rPr>
        <w:t xml:space="preserve">, </w:t>
      </w:r>
      <w:r w:rsidR="00D9324F" w:rsidRPr="002110F3">
        <w:rPr>
          <w:rFonts w:asciiTheme="minorHAnsi" w:hAnsiTheme="minorHAnsi" w:cstheme="minorHAnsi"/>
          <w:b w:val="0"/>
          <w:bCs w:val="0"/>
          <w:sz w:val="22"/>
          <w:szCs w:val="22"/>
          <w:lang w:eastAsia="es-ES_tradnl"/>
        </w:rPr>
        <w:t xml:space="preserve">ya que la mayoría de entrevistados </w:t>
      </w:r>
      <w:r w:rsidR="00D26703" w:rsidRPr="002110F3">
        <w:rPr>
          <w:rFonts w:asciiTheme="minorHAnsi" w:hAnsiTheme="minorHAnsi" w:cstheme="minorHAnsi"/>
          <w:b w:val="0"/>
          <w:bCs w:val="0"/>
          <w:sz w:val="22"/>
          <w:szCs w:val="22"/>
          <w:lang w:eastAsia="es-ES_tradnl"/>
        </w:rPr>
        <w:t xml:space="preserve">manifestaron no haber escuchado </w:t>
      </w:r>
      <w:r w:rsidR="00D9324F" w:rsidRPr="002110F3">
        <w:rPr>
          <w:rFonts w:asciiTheme="minorHAnsi" w:hAnsiTheme="minorHAnsi" w:cstheme="minorHAnsi"/>
          <w:b w:val="0"/>
          <w:bCs w:val="0"/>
          <w:sz w:val="22"/>
          <w:szCs w:val="22"/>
          <w:lang w:eastAsia="es-ES_tradnl"/>
        </w:rPr>
        <w:t xml:space="preserve">del tema </w:t>
      </w:r>
      <w:r w:rsidR="00D26703" w:rsidRPr="002110F3">
        <w:rPr>
          <w:rFonts w:asciiTheme="minorHAnsi" w:hAnsiTheme="minorHAnsi" w:cstheme="minorHAnsi"/>
          <w:b w:val="0"/>
          <w:bCs w:val="0"/>
          <w:sz w:val="22"/>
          <w:szCs w:val="22"/>
          <w:lang w:eastAsia="es-ES_tradnl"/>
        </w:rPr>
        <w:t xml:space="preserve">con anterioridad </w:t>
      </w:r>
      <w:r w:rsidR="00D9324F" w:rsidRPr="002110F3">
        <w:rPr>
          <w:rFonts w:asciiTheme="minorHAnsi" w:hAnsiTheme="minorHAnsi" w:cstheme="minorHAnsi"/>
          <w:b w:val="0"/>
          <w:bCs w:val="0"/>
          <w:sz w:val="22"/>
          <w:szCs w:val="22"/>
          <w:lang w:eastAsia="es-ES_tradnl"/>
        </w:rPr>
        <w:t>y solo tienen un conocimiento base muy general</w:t>
      </w:r>
      <w:r w:rsidR="00D26703" w:rsidRPr="002110F3">
        <w:rPr>
          <w:rFonts w:asciiTheme="minorHAnsi" w:hAnsiTheme="minorHAnsi" w:cstheme="minorHAnsi"/>
          <w:b w:val="0"/>
          <w:bCs w:val="0"/>
          <w:sz w:val="22"/>
          <w:szCs w:val="22"/>
          <w:lang w:eastAsia="es-ES_tradnl"/>
        </w:rPr>
        <w:t>, como el estudio para el tratamiento de aguas residuales, clasificación de las basuras y desechos</w:t>
      </w:r>
      <w:r w:rsidR="00DF54F4">
        <w:rPr>
          <w:rFonts w:asciiTheme="minorHAnsi" w:hAnsiTheme="minorHAnsi" w:cstheme="minorHAnsi"/>
          <w:b w:val="0"/>
          <w:bCs w:val="0"/>
          <w:sz w:val="22"/>
          <w:szCs w:val="22"/>
          <w:lang w:eastAsia="es-ES_tradnl"/>
        </w:rPr>
        <w:t>,</w:t>
      </w:r>
      <w:r w:rsidR="00D26703" w:rsidRPr="002110F3">
        <w:rPr>
          <w:rFonts w:asciiTheme="minorHAnsi" w:hAnsiTheme="minorHAnsi" w:cstheme="minorHAnsi"/>
          <w:b w:val="0"/>
          <w:bCs w:val="0"/>
          <w:sz w:val="22"/>
          <w:szCs w:val="22"/>
          <w:lang w:eastAsia="es-ES_tradnl"/>
        </w:rPr>
        <w:t xml:space="preserve"> lo</w:t>
      </w:r>
      <w:r w:rsidR="00D9324F" w:rsidRPr="002110F3">
        <w:rPr>
          <w:rFonts w:asciiTheme="minorHAnsi" w:hAnsiTheme="minorHAnsi" w:cstheme="minorHAnsi"/>
          <w:b w:val="0"/>
          <w:bCs w:val="0"/>
          <w:sz w:val="22"/>
          <w:szCs w:val="22"/>
          <w:lang w:eastAsia="es-ES_tradnl"/>
        </w:rPr>
        <w:t xml:space="preserve"> cual no profundiza en lo que verdaderamente les compete</w:t>
      </w:r>
      <w:r w:rsidR="005E1633" w:rsidRPr="002110F3">
        <w:rPr>
          <w:rFonts w:asciiTheme="minorHAnsi" w:hAnsiTheme="minorHAnsi" w:cstheme="minorHAnsi"/>
          <w:b w:val="0"/>
          <w:bCs w:val="0"/>
          <w:sz w:val="22"/>
          <w:szCs w:val="22"/>
          <w:lang w:eastAsia="es-ES_tradnl"/>
        </w:rPr>
        <w:t>, dificultando todo lo relacionado con la interpretación y aplicabilidad de técnicas que mejoren los procesos de producción, específicamente para las empresas transformadoras,  y por consiguiente negando la posibilidad de aportar en este tema tan importante como lo es la reducción de efectos negativos al medio ambiente.</w:t>
      </w:r>
    </w:p>
    <w:p w14:paraId="1B4E9CAA" w14:textId="0DD61A97" w:rsidR="005E1633" w:rsidRPr="002110F3" w:rsidRDefault="005E1633" w:rsidP="00FA4D60">
      <w:pPr>
        <w:pStyle w:val="Ttulo1"/>
        <w:spacing w:line="276" w:lineRule="auto"/>
        <w:ind w:left="0" w:firstLine="0"/>
        <w:rPr>
          <w:rFonts w:asciiTheme="minorHAnsi" w:hAnsiTheme="minorHAnsi" w:cstheme="minorHAnsi"/>
          <w:sz w:val="22"/>
          <w:szCs w:val="22"/>
          <w:lang w:eastAsia="es-ES_tradnl"/>
        </w:rPr>
      </w:pPr>
      <w:r w:rsidRPr="002110F3">
        <w:rPr>
          <w:rFonts w:asciiTheme="minorHAnsi" w:hAnsiTheme="minorHAnsi" w:cstheme="minorHAnsi"/>
          <w:sz w:val="22"/>
          <w:szCs w:val="22"/>
          <w:lang w:eastAsia="es-ES_tradnl"/>
        </w:rPr>
        <w:t>Impacto ambiental que generan las empresas</w:t>
      </w:r>
    </w:p>
    <w:p w14:paraId="06F4DD39" w14:textId="7687E9F6" w:rsidR="009F57A8" w:rsidRDefault="009F57A8" w:rsidP="009F57A8">
      <w:pPr>
        <w:pStyle w:val="Ttulo1"/>
        <w:spacing w:before="0" w:beforeAutospacing="0" w:line="276" w:lineRule="auto"/>
        <w:ind w:left="0" w:firstLine="720"/>
        <w:rPr>
          <w:rFonts w:asciiTheme="minorHAnsi" w:hAnsiTheme="minorHAnsi" w:cstheme="minorHAnsi"/>
          <w:b w:val="0"/>
          <w:bCs w:val="0"/>
          <w:sz w:val="22"/>
          <w:szCs w:val="22"/>
          <w:lang w:eastAsia="es-ES_tradnl"/>
        </w:rPr>
      </w:pPr>
      <w:r>
        <w:rPr>
          <w:rFonts w:asciiTheme="minorHAnsi" w:hAnsiTheme="minorHAnsi" w:cstheme="minorHAnsi"/>
          <w:b w:val="0"/>
          <w:bCs w:val="0"/>
          <w:sz w:val="22"/>
          <w:szCs w:val="22"/>
          <w:lang w:eastAsia="es-ES_tradnl"/>
        </w:rPr>
        <w:t>“</w:t>
      </w:r>
      <w:r w:rsidRPr="009F57A8">
        <w:rPr>
          <w:rFonts w:asciiTheme="minorHAnsi" w:hAnsiTheme="minorHAnsi" w:cstheme="minorHAnsi"/>
          <w:b w:val="0"/>
          <w:bCs w:val="0"/>
          <w:sz w:val="22"/>
          <w:szCs w:val="22"/>
          <w:lang w:eastAsia="es-ES_tradnl"/>
        </w:rPr>
        <w:t>El creciente deterioro del medio ambiente ocasionado, entre otras cuestiones por los</w:t>
      </w:r>
      <w:r>
        <w:rPr>
          <w:rFonts w:asciiTheme="minorHAnsi" w:hAnsiTheme="minorHAnsi" w:cstheme="minorHAnsi"/>
          <w:b w:val="0"/>
          <w:bCs w:val="0"/>
          <w:sz w:val="22"/>
          <w:szCs w:val="22"/>
          <w:lang w:eastAsia="es-ES_tradnl"/>
        </w:rPr>
        <w:t xml:space="preserve"> </w:t>
      </w:r>
      <w:r w:rsidRPr="009F57A8">
        <w:rPr>
          <w:rFonts w:asciiTheme="minorHAnsi" w:hAnsiTheme="minorHAnsi" w:cstheme="minorHAnsi"/>
          <w:b w:val="0"/>
          <w:bCs w:val="0"/>
          <w:sz w:val="22"/>
          <w:szCs w:val="22"/>
          <w:lang w:eastAsia="es-ES_tradnl"/>
        </w:rPr>
        <w:t>patrones insostenibles de consumo y producción, particularmente en los países</w:t>
      </w:r>
      <w:r>
        <w:rPr>
          <w:rFonts w:asciiTheme="minorHAnsi" w:hAnsiTheme="minorHAnsi" w:cstheme="minorHAnsi"/>
          <w:b w:val="0"/>
          <w:bCs w:val="0"/>
          <w:sz w:val="22"/>
          <w:szCs w:val="22"/>
          <w:lang w:eastAsia="es-ES_tradnl"/>
        </w:rPr>
        <w:t xml:space="preserve"> </w:t>
      </w:r>
      <w:r w:rsidRPr="009F57A8">
        <w:rPr>
          <w:rFonts w:asciiTheme="minorHAnsi" w:hAnsiTheme="minorHAnsi" w:cstheme="minorHAnsi"/>
          <w:b w:val="0"/>
          <w:bCs w:val="0"/>
          <w:sz w:val="22"/>
          <w:szCs w:val="22"/>
          <w:lang w:eastAsia="es-ES_tradnl"/>
        </w:rPr>
        <w:t>industrializados</w:t>
      </w:r>
      <w:r>
        <w:rPr>
          <w:rFonts w:asciiTheme="minorHAnsi" w:hAnsiTheme="minorHAnsi" w:cstheme="minorHAnsi"/>
          <w:b w:val="0"/>
          <w:bCs w:val="0"/>
          <w:sz w:val="22"/>
          <w:szCs w:val="22"/>
          <w:lang w:eastAsia="es-ES_tradnl"/>
        </w:rPr>
        <w:t xml:space="preserve">, </w:t>
      </w:r>
      <w:r w:rsidRPr="009F57A8">
        <w:rPr>
          <w:rFonts w:asciiTheme="minorHAnsi" w:hAnsiTheme="minorHAnsi" w:cstheme="minorHAnsi"/>
          <w:b w:val="0"/>
          <w:bCs w:val="0"/>
          <w:sz w:val="22"/>
          <w:szCs w:val="22"/>
          <w:lang w:eastAsia="es-ES_tradnl"/>
        </w:rPr>
        <w:t>se ha ido convirtiendo en un problema</w:t>
      </w:r>
      <w:r>
        <w:rPr>
          <w:rFonts w:asciiTheme="minorHAnsi" w:hAnsiTheme="minorHAnsi" w:cstheme="minorHAnsi"/>
          <w:b w:val="0"/>
          <w:bCs w:val="0"/>
          <w:sz w:val="22"/>
          <w:szCs w:val="22"/>
          <w:lang w:eastAsia="es-ES_tradnl"/>
        </w:rPr>
        <w:t xml:space="preserve"> </w:t>
      </w:r>
      <w:r w:rsidRPr="009F57A8">
        <w:rPr>
          <w:rFonts w:asciiTheme="minorHAnsi" w:hAnsiTheme="minorHAnsi" w:cstheme="minorHAnsi"/>
          <w:b w:val="0"/>
          <w:bCs w:val="0"/>
          <w:sz w:val="22"/>
          <w:szCs w:val="22"/>
          <w:lang w:eastAsia="es-ES_tradnl"/>
        </w:rPr>
        <w:t>económico, social y político cada vez más importante en todo el mundo</w:t>
      </w:r>
      <w:r>
        <w:rPr>
          <w:rFonts w:asciiTheme="minorHAnsi" w:hAnsiTheme="minorHAnsi" w:cstheme="minorHAnsi"/>
          <w:b w:val="0"/>
          <w:bCs w:val="0"/>
          <w:sz w:val="22"/>
          <w:szCs w:val="22"/>
          <w:lang w:eastAsia="es-ES_tradnl"/>
        </w:rPr>
        <w:t>”</w:t>
      </w:r>
      <w:r>
        <w:rPr>
          <w:rStyle w:val="Refdenotaalpie"/>
          <w:rFonts w:asciiTheme="minorHAnsi" w:hAnsiTheme="minorHAnsi" w:cstheme="minorHAnsi"/>
          <w:b w:val="0"/>
          <w:bCs w:val="0"/>
          <w:sz w:val="22"/>
          <w:szCs w:val="22"/>
          <w:lang w:eastAsia="es-ES_tradnl"/>
        </w:rPr>
        <w:footnoteReference w:id="10"/>
      </w:r>
    </w:p>
    <w:p w14:paraId="295A5E5B" w14:textId="2271E898" w:rsidR="002801AC" w:rsidRPr="002110F3" w:rsidRDefault="00461ADD" w:rsidP="0075091F">
      <w:pPr>
        <w:pStyle w:val="Ttulo1"/>
        <w:spacing w:line="276" w:lineRule="auto"/>
        <w:ind w:left="0" w:firstLine="720"/>
        <w:rPr>
          <w:rFonts w:asciiTheme="minorHAnsi" w:hAnsiTheme="minorHAnsi" w:cstheme="minorHAnsi"/>
          <w:b w:val="0"/>
          <w:bCs w:val="0"/>
          <w:sz w:val="22"/>
          <w:szCs w:val="22"/>
          <w:lang w:eastAsia="es-ES_tradnl"/>
        </w:rPr>
      </w:pPr>
      <w:r w:rsidRPr="002110F3">
        <w:rPr>
          <w:rFonts w:asciiTheme="minorHAnsi" w:hAnsiTheme="minorHAnsi" w:cstheme="minorHAnsi"/>
          <w:b w:val="0"/>
          <w:bCs w:val="0"/>
          <w:sz w:val="22"/>
          <w:szCs w:val="22"/>
          <w:lang w:eastAsia="es-ES_tradnl"/>
        </w:rPr>
        <w:t xml:space="preserve">Es normal que las empresas independientemente de su actividad económica generen un impacto </w:t>
      </w:r>
      <w:r w:rsidR="00AF5E2B" w:rsidRPr="002110F3">
        <w:rPr>
          <w:rFonts w:asciiTheme="minorHAnsi" w:hAnsiTheme="minorHAnsi" w:cstheme="minorHAnsi"/>
          <w:b w:val="0"/>
          <w:bCs w:val="0"/>
          <w:sz w:val="22"/>
          <w:szCs w:val="22"/>
          <w:lang w:eastAsia="es-ES_tradnl"/>
        </w:rPr>
        <w:t xml:space="preserve">negativo </w:t>
      </w:r>
      <w:r w:rsidRPr="002110F3">
        <w:rPr>
          <w:rFonts w:asciiTheme="minorHAnsi" w:hAnsiTheme="minorHAnsi" w:cstheme="minorHAnsi"/>
          <w:b w:val="0"/>
          <w:bCs w:val="0"/>
          <w:sz w:val="22"/>
          <w:szCs w:val="22"/>
          <w:lang w:eastAsia="es-ES_tradnl"/>
        </w:rPr>
        <w:t xml:space="preserve">al ecosistema, afectando aún más la crisis climática actual, la cual perjudica a la sociedad en general </w:t>
      </w:r>
      <w:r w:rsidR="00621208" w:rsidRPr="002110F3">
        <w:rPr>
          <w:rFonts w:asciiTheme="minorHAnsi" w:hAnsiTheme="minorHAnsi" w:cstheme="minorHAnsi"/>
          <w:b w:val="0"/>
          <w:bCs w:val="0"/>
          <w:sz w:val="22"/>
          <w:szCs w:val="22"/>
          <w:lang w:eastAsia="es-ES_tradnl"/>
        </w:rPr>
        <w:t xml:space="preserve">perjudicando </w:t>
      </w:r>
      <w:r w:rsidRPr="002110F3">
        <w:rPr>
          <w:rFonts w:asciiTheme="minorHAnsi" w:hAnsiTheme="minorHAnsi" w:cstheme="minorHAnsi"/>
          <w:b w:val="0"/>
          <w:bCs w:val="0"/>
          <w:sz w:val="22"/>
          <w:szCs w:val="22"/>
          <w:lang w:eastAsia="es-ES_tradnl"/>
        </w:rPr>
        <w:t>la calidad de vida</w:t>
      </w:r>
      <w:r w:rsidR="00AF5E2B" w:rsidRPr="002110F3">
        <w:rPr>
          <w:rFonts w:asciiTheme="minorHAnsi" w:hAnsiTheme="minorHAnsi" w:cstheme="minorHAnsi"/>
          <w:b w:val="0"/>
          <w:bCs w:val="0"/>
          <w:sz w:val="22"/>
          <w:szCs w:val="22"/>
          <w:lang w:eastAsia="es-ES_tradnl"/>
        </w:rPr>
        <w:t xml:space="preserve"> e influyendo en el comportamiento de </w:t>
      </w:r>
      <w:r w:rsidR="00896E20" w:rsidRPr="002110F3">
        <w:rPr>
          <w:rFonts w:asciiTheme="minorHAnsi" w:hAnsiTheme="minorHAnsi" w:cstheme="minorHAnsi"/>
          <w:b w:val="0"/>
          <w:bCs w:val="0"/>
          <w:sz w:val="22"/>
          <w:szCs w:val="22"/>
          <w:lang w:eastAsia="es-ES_tradnl"/>
        </w:rPr>
        <w:t>las personas</w:t>
      </w:r>
      <w:r w:rsidR="00DF54F4">
        <w:rPr>
          <w:rFonts w:asciiTheme="minorHAnsi" w:hAnsiTheme="minorHAnsi" w:cstheme="minorHAnsi"/>
          <w:b w:val="0"/>
          <w:bCs w:val="0"/>
          <w:sz w:val="22"/>
          <w:szCs w:val="22"/>
          <w:lang w:eastAsia="es-ES_tradnl"/>
        </w:rPr>
        <w:t>.</w:t>
      </w:r>
      <w:r w:rsidR="00AF5E2B" w:rsidRPr="002110F3">
        <w:rPr>
          <w:rFonts w:asciiTheme="minorHAnsi" w:hAnsiTheme="minorHAnsi" w:cstheme="minorHAnsi"/>
          <w:b w:val="0"/>
          <w:bCs w:val="0"/>
          <w:sz w:val="22"/>
          <w:szCs w:val="22"/>
          <w:lang w:eastAsia="es-ES_tradnl"/>
        </w:rPr>
        <w:t xml:space="preserve"> </w:t>
      </w:r>
      <w:r w:rsidR="00DF54F4">
        <w:rPr>
          <w:rFonts w:asciiTheme="minorHAnsi" w:hAnsiTheme="minorHAnsi" w:cstheme="minorHAnsi"/>
          <w:b w:val="0"/>
          <w:bCs w:val="0"/>
          <w:sz w:val="22"/>
          <w:szCs w:val="22"/>
          <w:lang w:eastAsia="es-ES_tradnl"/>
        </w:rPr>
        <w:t>G</w:t>
      </w:r>
      <w:r w:rsidR="00AF5E2B" w:rsidRPr="002110F3">
        <w:rPr>
          <w:rFonts w:asciiTheme="minorHAnsi" w:hAnsiTheme="minorHAnsi" w:cstheme="minorHAnsi"/>
          <w:b w:val="0"/>
          <w:bCs w:val="0"/>
          <w:sz w:val="22"/>
          <w:szCs w:val="22"/>
          <w:lang w:eastAsia="es-ES_tradnl"/>
        </w:rPr>
        <w:t>enerar conciencia del tema es un paso fundamental que se debe tener en cuenta para intentar mejorar la problemática y garantizar que a futuro los in</w:t>
      </w:r>
      <w:r w:rsidR="00FB48A5" w:rsidRPr="002110F3">
        <w:rPr>
          <w:rFonts w:asciiTheme="minorHAnsi" w:hAnsiTheme="minorHAnsi" w:cstheme="minorHAnsi"/>
          <w:b w:val="0"/>
          <w:bCs w:val="0"/>
          <w:sz w:val="22"/>
          <w:szCs w:val="22"/>
          <w:lang w:eastAsia="es-ES_tradnl"/>
        </w:rPr>
        <w:t>di</w:t>
      </w:r>
      <w:r w:rsidR="00AF5E2B" w:rsidRPr="002110F3">
        <w:rPr>
          <w:rFonts w:asciiTheme="minorHAnsi" w:hAnsiTheme="minorHAnsi" w:cstheme="minorHAnsi"/>
          <w:b w:val="0"/>
          <w:bCs w:val="0"/>
          <w:sz w:val="22"/>
          <w:szCs w:val="22"/>
          <w:lang w:eastAsia="es-ES_tradnl"/>
        </w:rPr>
        <w:t xml:space="preserve">viduos puedan contar con un </w:t>
      </w:r>
      <w:r w:rsidR="00FB48A5" w:rsidRPr="002110F3">
        <w:rPr>
          <w:rFonts w:asciiTheme="minorHAnsi" w:hAnsiTheme="minorHAnsi" w:cstheme="minorHAnsi"/>
          <w:b w:val="0"/>
          <w:bCs w:val="0"/>
          <w:sz w:val="22"/>
          <w:szCs w:val="22"/>
          <w:lang w:eastAsia="es-ES_tradnl"/>
        </w:rPr>
        <w:t>entorno</w:t>
      </w:r>
      <w:r w:rsidR="00AF5E2B" w:rsidRPr="002110F3">
        <w:rPr>
          <w:rFonts w:asciiTheme="minorHAnsi" w:hAnsiTheme="minorHAnsi" w:cstheme="minorHAnsi"/>
          <w:b w:val="0"/>
          <w:bCs w:val="0"/>
          <w:sz w:val="22"/>
          <w:szCs w:val="22"/>
          <w:lang w:eastAsia="es-ES_tradnl"/>
        </w:rPr>
        <w:t xml:space="preserve"> sano</w:t>
      </w:r>
      <w:r w:rsidR="00FB48A5" w:rsidRPr="002110F3">
        <w:rPr>
          <w:rFonts w:asciiTheme="minorHAnsi" w:hAnsiTheme="minorHAnsi" w:cstheme="minorHAnsi"/>
          <w:b w:val="0"/>
          <w:bCs w:val="0"/>
          <w:sz w:val="22"/>
          <w:szCs w:val="22"/>
          <w:lang w:eastAsia="es-ES_tradnl"/>
        </w:rPr>
        <w:t xml:space="preserve">. </w:t>
      </w:r>
      <w:r w:rsidR="00621208" w:rsidRPr="002110F3">
        <w:rPr>
          <w:rFonts w:asciiTheme="minorHAnsi" w:hAnsiTheme="minorHAnsi" w:cstheme="minorHAnsi"/>
          <w:b w:val="0"/>
          <w:bCs w:val="0"/>
          <w:sz w:val="22"/>
          <w:szCs w:val="22"/>
          <w:lang w:eastAsia="es-ES_tradnl"/>
        </w:rPr>
        <w:t>Los resultados obtenidos de las entrevistas dejaron en evidencia el poco conocimiento que tiene el área gerencial con respecto a qu</w:t>
      </w:r>
      <w:r w:rsidR="00DF54F4">
        <w:rPr>
          <w:rFonts w:asciiTheme="minorHAnsi" w:hAnsiTheme="minorHAnsi" w:cstheme="minorHAnsi"/>
          <w:b w:val="0"/>
          <w:bCs w:val="0"/>
          <w:sz w:val="22"/>
          <w:szCs w:val="22"/>
          <w:lang w:eastAsia="es-ES_tradnl"/>
        </w:rPr>
        <w:t>é</w:t>
      </w:r>
      <w:r w:rsidR="00621208" w:rsidRPr="002110F3">
        <w:rPr>
          <w:rFonts w:asciiTheme="minorHAnsi" w:hAnsiTheme="minorHAnsi" w:cstheme="minorHAnsi"/>
          <w:b w:val="0"/>
          <w:bCs w:val="0"/>
          <w:sz w:val="22"/>
          <w:szCs w:val="22"/>
          <w:lang w:eastAsia="es-ES_tradnl"/>
        </w:rPr>
        <w:t xml:space="preserve"> tanto su actividad económica perjudica el ambiente</w:t>
      </w:r>
      <w:r w:rsidR="00DF54F4">
        <w:rPr>
          <w:rFonts w:asciiTheme="minorHAnsi" w:hAnsiTheme="minorHAnsi" w:cstheme="minorHAnsi"/>
          <w:b w:val="0"/>
          <w:bCs w:val="0"/>
          <w:sz w:val="22"/>
          <w:szCs w:val="22"/>
          <w:lang w:eastAsia="es-ES_tradnl"/>
        </w:rPr>
        <w:t>,</w:t>
      </w:r>
      <w:r w:rsidR="00621208" w:rsidRPr="002110F3">
        <w:rPr>
          <w:rFonts w:asciiTheme="minorHAnsi" w:hAnsiTheme="minorHAnsi" w:cstheme="minorHAnsi"/>
          <w:b w:val="0"/>
          <w:bCs w:val="0"/>
          <w:sz w:val="22"/>
          <w:szCs w:val="22"/>
          <w:lang w:eastAsia="es-ES_tradnl"/>
        </w:rPr>
        <w:t xml:space="preserve"> ya que la información que suministran con relación al interrogante principal es bastante superficial y</w:t>
      </w:r>
      <w:r w:rsidR="00C702E9" w:rsidRPr="002110F3">
        <w:rPr>
          <w:rFonts w:asciiTheme="minorHAnsi" w:hAnsiTheme="minorHAnsi" w:cstheme="minorHAnsi"/>
          <w:b w:val="0"/>
          <w:bCs w:val="0"/>
          <w:sz w:val="22"/>
          <w:szCs w:val="22"/>
          <w:lang w:eastAsia="es-ES_tradnl"/>
        </w:rPr>
        <w:t xml:space="preserve"> no profundiza en lo que realmente debería. El 50% de los entrevistados justifican el no conocimiento de su impacto ambiental porque para ellos es un tema que no les compete directamente sino a otro tipo de entidades específicamente a las explotadoras de recursos naturales y no a las comercializadoras, mientras que </w:t>
      </w:r>
      <w:r w:rsidR="00DA7B3B" w:rsidRPr="002110F3">
        <w:rPr>
          <w:rFonts w:asciiTheme="minorHAnsi" w:hAnsiTheme="minorHAnsi" w:cstheme="minorHAnsi"/>
          <w:b w:val="0"/>
          <w:bCs w:val="0"/>
          <w:sz w:val="22"/>
          <w:szCs w:val="22"/>
          <w:lang w:eastAsia="es-ES_tradnl"/>
        </w:rPr>
        <w:t>el restante de entrevistados dice</w:t>
      </w:r>
      <w:r w:rsidR="00C702E9" w:rsidRPr="002110F3">
        <w:rPr>
          <w:rFonts w:asciiTheme="minorHAnsi" w:hAnsiTheme="minorHAnsi" w:cstheme="minorHAnsi"/>
          <w:b w:val="0"/>
          <w:bCs w:val="0"/>
          <w:sz w:val="22"/>
          <w:szCs w:val="22"/>
          <w:lang w:eastAsia="es-ES_tradnl"/>
        </w:rPr>
        <w:t xml:space="preserve"> tener </w:t>
      </w:r>
      <w:r w:rsidR="00E468E6" w:rsidRPr="002110F3">
        <w:rPr>
          <w:rFonts w:asciiTheme="minorHAnsi" w:hAnsiTheme="minorHAnsi" w:cstheme="minorHAnsi"/>
          <w:b w:val="0"/>
          <w:bCs w:val="0"/>
          <w:sz w:val="22"/>
          <w:szCs w:val="22"/>
          <w:lang w:eastAsia="es-ES_tradnl"/>
        </w:rPr>
        <w:t>conocimiento,</w:t>
      </w:r>
      <w:r w:rsidR="0084454D" w:rsidRPr="002110F3">
        <w:rPr>
          <w:rFonts w:asciiTheme="minorHAnsi" w:hAnsiTheme="minorHAnsi" w:cstheme="minorHAnsi"/>
          <w:b w:val="0"/>
          <w:bCs w:val="0"/>
          <w:sz w:val="22"/>
          <w:szCs w:val="22"/>
          <w:lang w:eastAsia="es-ES_tradnl"/>
        </w:rPr>
        <w:t xml:space="preserve"> pero en realidad no es así, sus respuestas son muy generales al tema del reciclaje y tratamientos de desechos sin profundizar en lo que realmente deberían. </w:t>
      </w:r>
      <w:r w:rsidR="00C702E9" w:rsidRPr="002110F3">
        <w:rPr>
          <w:rFonts w:asciiTheme="minorHAnsi" w:hAnsiTheme="minorHAnsi" w:cstheme="minorHAnsi"/>
          <w:b w:val="0"/>
          <w:bCs w:val="0"/>
          <w:sz w:val="22"/>
          <w:szCs w:val="22"/>
          <w:lang w:eastAsia="es-ES_tradnl"/>
        </w:rPr>
        <w:t xml:space="preserve"> </w:t>
      </w:r>
    </w:p>
    <w:p w14:paraId="38EA26AF" w14:textId="77777777" w:rsidR="0075091F" w:rsidRPr="002110F3" w:rsidRDefault="0075091F" w:rsidP="0075091F">
      <w:pPr>
        <w:pStyle w:val="Ttulo1"/>
        <w:spacing w:line="276" w:lineRule="auto"/>
        <w:ind w:left="0" w:firstLine="720"/>
        <w:rPr>
          <w:rFonts w:asciiTheme="minorHAnsi" w:hAnsiTheme="minorHAnsi" w:cstheme="minorHAnsi"/>
          <w:sz w:val="22"/>
          <w:szCs w:val="22"/>
        </w:rPr>
      </w:pPr>
    </w:p>
    <w:p w14:paraId="10A45681" w14:textId="03CA6533" w:rsidR="68675208" w:rsidRPr="002110F3" w:rsidRDefault="68675208" w:rsidP="0075091F">
      <w:pPr>
        <w:pStyle w:val="Ttulo1"/>
        <w:spacing w:line="276" w:lineRule="auto"/>
        <w:ind w:left="0" w:firstLine="0"/>
        <w:rPr>
          <w:rFonts w:asciiTheme="minorHAnsi" w:hAnsiTheme="minorHAnsi" w:cstheme="minorHAnsi"/>
          <w:sz w:val="22"/>
          <w:szCs w:val="22"/>
          <w:lang w:eastAsia="es-ES"/>
        </w:rPr>
      </w:pPr>
      <w:bookmarkStart w:id="10" w:name="_Toc26832215"/>
      <w:bookmarkStart w:id="11" w:name="_Toc115882211"/>
      <w:r w:rsidRPr="002110F3">
        <w:rPr>
          <w:rFonts w:asciiTheme="minorHAnsi" w:hAnsiTheme="minorHAnsi" w:cstheme="minorHAnsi"/>
          <w:sz w:val="22"/>
          <w:szCs w:val="22"/>
          <w:lang w:eastAsia="es-ES"/>
        </w:rPr>
        <w:t>DISCUSIÓN</w:t>
      </w:r>
      <w:bookmarkEnd w:id="10"/>
      <w:bookmarkEnd w:id="11"/>
      <w:r w:rsidRPr="002110F3">
        <w:rPr>
          <w:rFonts w:asciiTheme="minorHAnsi" w:hAnsiTheme="minorHAnsi" w:cstheme="minorHAnsi"/>
          <w:sz w:val="22"/>
          <w:szCs w:val="22"/>
          <w:lang w:eastAsia="es-ES"/>
        </w:rPr>
        <w:t xml:space="preserve"> </w:t>
      </w:r>
    </w:p>
    <w:p w14:paraId="629F8B6F" w14:textId="502D21E6" w:rsidR="00621208" w:rsidRPr="002110F3" w:rsidRDefault="00621208" w:rsidP="0075091F">
      <w:pPr>
        <w:pStyle w:val="Ttulo1"/>
        <w:spacing w:line="276" w:lineRule="auto"/>
        <w:ind w:left="0" w:firstLine="720"/>
        <w:rPr>
          <w:rFonts w:asciiTheme="minorHAnsi" w:hAnsiTheme="minorHAnsi" w:cstheme="minorHAnsi"/>
          <w:b w:val="0"/>
          <w:bCs w:val="0"/>
          <w:sz w:val="22"/>
          <w:szCs w:val="22"/>
          <w:lang w:eastAsia="es-ES_tradnl"/>
        </w:rPr>
      </w:pPr>
      <w:r w:rsidRPr="002110F3">
        <w:rPr>
          <w:rFonts w:asciiTheme="minorHAnsi" w:hAnsiTheme="minorHAnsi" w:cstheme="minorHAnsi"/>
          <w:b w:val="0"/>
          <w:bCs w:val="0"/>
          <w:sz w:val="22"/>
          <w:szCs w:val="22"/>
          <w:lang w:eastAsia="es-ES_tradnl"/>
        </w:rPr>
        <w:t>La dificultad evidente del caso en la técnica de investigación aplicada</w:t>
      </w:r>
      <w:r w:rsidR="008251BB" w:rsidRPr="002110F3">
        <w:rPr>
          <w:rFonts w:asciiTheme="minorHAnsi" w:hAnsiTheme="minorHAnsi" w:cstheme="minorHAnsi"/>
          <w:b w:val="0"/>
          <w:bCs w:val="0"/>
          <w:sz w:val="22"/>
          <w:szCs w:val="22"/>
          <w:lang w:eastAsia="es-ES_tradnl"/>
        </w:rPr>
        <w:t xml:space="preserve">, </w:t>
      </w:r>
      <w:r w:rsidRPr="002110F3">
        <w:rPr>
          <w:rFonts w:asciiTheme="minorHAnsi" w:hAnsiTheme="minorHAnsi" w:cstheme="minorHAnsi"/>
          <w:b w:val="0"/>
          <w:bCs w:val="0"/>
          <w:sz w:val="22"/>
          <w:szCs w:val="22"/>
          <w:lang w:eastAsia="es-ES_tradnl"/>
        </w:rPr>
        <w:t>permite concluir que desde la parte gerencial no se tiene un conocimiento real y acertado con respecto a qu</w:t>
      </w:r>
      <w:r w:rsidR="00DF54F4">
        <w:rPr>
          <w:rFonts w:asciiTheme="minorHAnsi" w:hAnsiTheme="minorHAnsi" w:cstheme="minorHAnsi"/>
          <w:b w:val="0"/>
          <w:bCs w:val="0"/>
          <w:sz w:val="22"/>
          <w:szCs w:val="22"/>
          <w:lang w:eastAsia="es-ES_tradnl"/>
        </w:rPr>
        <w:t>é</w:t>
      </w:r>
      <w:r w:rsidRPr="002110F3">
        <w:rPr>
          <w:rFonts w:asciiTheme="minorHAnsi" w:hAnsiTheme="minorHAnsi" w:cstheme="minorHAnsi"/>
          <w:b w:val="0"/>
          <w:bCs w:val="0"/>
          <w:sz w:val="22"/>
          <w:szCs w:val="22"/>
          <w:lang w:eastAsia="es-ES_tradnl"/>
        </w:rPr>
        <w:t xml:space="preserve"> tanto contribuyen las organizaciones al deterioro ambiental en el desarrollo diario de sus actividades, muchos de los entrevistados solo hicieron mención de los desechos, el reciclaje, la emisión de gases, la tala de árboles y el uso de recursos naturales sin relacionarlo directamente con su actividad comercial, solo a manera general o de ejemplo, siendo este un obstáculo bastante evidente, el cual se puede relacionar con falta de actualización y conocimiento que se debería tener sobre el tema</w:t>
      </w:r>
    </w:p>
    <w:p w14:paraId="5B405BBB" w14:textId="05D07C0E" w:rsidR="00D773B2" w:rsidRPr="002110F3" w:rsidRDefault="00D773B2" w:rsidP="0075091F">
      <w:pPr>
        <w:pStyle w:val="Ttulo1"/>
        <w:spacing w:line="276" w:lineRule="auto"/>
        <w:ind w:left="0" w:firstLine="720"/>
        <w:rPr>
          <w:rFonts w:asciiTheme="minorHAnsi" w:hAnsiTheme="minorHAnsi" w:cstheme="minorHAnsi"/>
          <w:b w:val="0"/>
          <w:bCs w:val="0"/>
          <w:sz w:val="22"/>
          <w:szCs w:val="22"/>
          <w:lang w:eastAsia="es-ES_tradnl"/>
        </w:rPr>
      </w:pPr>
      <w:r w:rsidRPr="002110F3">
        <w:rPr>
          <w:rFonts w:asciiTheme="minorHAnsi" w:hAnsiTheme="minorHAnsi" w:cstheme="minorHAnsi"/>
          <w:b w:val="0"/>
          <w:bCs w:val="0"/>
          <w:sz w:val="22"/>
          <w:szCs w:val="22"/>
          <w:lang w:eastAsia="es-ES_tradnl"/>
        </w:rPr>
        <w:lastRenderedPageBreak/>
        <w:t xml:space="preserve">Los datos evidenciados en el análisis a las respuestas suministradas por los </w:t>
      </w:r>
      <w:r w:rsidR="00DF54F4" w:rsidRPr="002110F3">
        <w:rPr>
          <w:rFonts w:asciiTheme="minorHAnsi" w:hAnsiTheme="minorHAnsi" w:cstheme="minorHAnsi"/>
          <w:b w:val="0"/>
          <w:bCs w:val="0"/>
          <w:sz w:val="22"/>
          <w:szCs w:val="22"/>
          <w:lang w:eastAsia="es-ES_tradnl"/>
        </w:rPr>
        <w:t>entrevistados</w:t>
      </w:r>
      <w:r w:rsidR="00DF54F4">
        <w:rPr>
          <w:rFonts w:asciiTheme="minorHAnsi" w:hAnsiTheme="minorHAnsi" w:cstheme="minorHAnsi"/>
          <w:b w:val="0"/>
          <w:bCs w:val="0"/>
          <w:sz w:val="22"/>
          <w:szCs w:val="22"/>
          <w:lang w:eastAsia="es-ES_tradnl"/>
        </w:rPr>
        <w:t xml:space="preserve"> </w:t>
      </w:r>
      <w:r w:rsidRPr="002110F3">
        <w:rPr>
          <w:rFonts w:asciiTheme="minorHAnsi" w:hAnsiTheme="minorHAnsi" w:cstheme="minorHAnsi"/>
          <w:b w:val="0"/>
          <w:bCs w:val="0"/>
          <w:sz w:val="22"/>
          <w:szCs w:val="22"/>
          <w:lang w:eastAsia="es-ES_tradnl"/>
        </w:rPr>
        <w:t>dejaron ver la realidad en la cual se encuentra la parte más alta de la estructura organizacional de las empresas, siendo esta la responsable de encaminar el funcionamiento de la entidad hacia el cumplimiento óptimo de los objetivos, aplicando políticas y métodos que faciliten el cumplimiento de los objetivos</w:t>
      </w:r>
      <w:r w:rsidR="00DF54F4">
        <w:rPr>
          <w:rFonts w:asciiTheme="minorHAnsi" w:hAnsiTheme="minorHAnsi" w:cstheme="minorHAnsi"/>
          <w:b w:val="0"/>
          <w:bCs w:val="0"/>
          <w:sz w:val="22"/>
          <w:szCs w:val="22"/>
          <w:lang w:eastAsia="es-ES_tradnl"/>
        </w:rPr>
        <w:t>. L</w:t>
      </w:r>
      <w:r w:rsidRPr="002110F3">
        <w:rPr>
          <w:rFonts w:asciiTheme="minorHAnsi" w:hAnsiTheme="minorHAnsi" w:cstheme="minorHAnsi"/>
          <w:b w:val="0"/>
          <w:bCs w:val="0"/>
          <w:sz w:val="22"/>
          <w:szCs w:val="22"/>
          <w:lang w:eastAsia="es-ES_tradnl"/>
        </w:rPr>
        <w:t xml:space="preserve">o anterior justifica la importancia que se le debe destinar al conocimiento de lo relacionado con temas de contabilidad ambiental, como son los conceptos básicos, normatividad y demás que sean </w:t>
      </w:r>
      <w:r w:rsidR="002F3BCE" w:rsidRPr="002110F3">
        <w:rPr>
          <w:rFonts w:asciiTheme="minorHAnsi" w:hAnsiTheme="minorHAnsi" w:cstheme="minorHAnsi"/>
          <w:b w:val="0"/>
          <w:bCs w:val="0"/>
          <w:sz w:val="22"/>
          <w:szCs w:val="22"/>
          <w:lang w:eastAsia="es-ES_tradnl"/>
        </w:rPr>
        <w:t>indispensables</w:t>
      </w:r>
      <w:r w:rsidRPr="002110F3">
        <w:rPr>
          <w:rFonts w:asciiTheme="minorHAnsi" w:hAnsiTheme="minorHAnsi" w:cstheme="minorHAnsi"/>
          <w:b w:val="0"/>
          <w:bCs w:val="0"/>
          <w:sz w:val="22"/>
          <w:szCs w:val="22"/>
          <w:lang w:eastAsia="es-ES_tradnl"/>
        </w:rPr>
        <w:t xml:space="preserve"> en la implementación de medidas necesarias </w:t>
      </w:r>
      <w:r w:rsidR="002F3BCE" w:rsidRPr="002110F3">
        <w:rPr>
          <w:rFonts w:asciiTheme="minorHAnsi" w:hAnsiTheme="minorHAnsi" w:cstheme="minorHAnsi"/>
          <w:b w:val="0"/>
          <w:bCs w:val="0"/>
          <w:sz w:val="22"/>
          <w:szCs w:val="22"/>
          <w:lang w:eastAsia="es-ES_tradnl"/>
        </w:rPr>
        <w:t>contribuyendo</w:t>
      </w:r>
      <w:r w:rsidRPr="002110F3">
        <w:rPr>
          <w:rFonts w:asciiTheme="minorHAnsi" w:hAnsiTheme="minorHAnsi" w:cstheme="minorHAnsi"/>
          <w:b w:val="0"/>
          <w:bCs w:val="0"/>
          <w:sz w:val="22"/>
          <w:szCs w:val="22"/>
          <w:lang w:eastAsia="es-ES_tradnl"/>
        </w:rPr>
        <w:t xml:space="preserve"> al mejoramiento de las técnicas que buscan disminuir los efectos </w:t>
      </w:r>
      <w:r w:rsidR="002F3BCE" w:rsidRPr="002110F3">
        <w:rPr>
          <w:rFonts w:asciiTheme="minorHAnsi" w:hAnsiTheme="minorHAnsi" w:cstheme="minorHAnsi"/>
          <w:b w:val="0"/>
          <w:bCs w:val="0"/>
          <w:sz w:val="22"/>
          <w:szCs w:val="22"/>
          <w:lang w:eastAsia="es-ES_tradnl"/>
        </w:rPr>
        <w:t>generados por</w:t>
      </w:r>
      <w:r w:rsidRPr="002110F3">
        <w:rPr>
          <w:rFonts w:asciiTheme="minorHAnsi" w:hAnsiTheme="minorHAnsi" w:cstheme="minorHAnsi"/>
          <w:b w:val="0"/>
          <w:bCs w:val="0"/>
          <w:sz w:val="22"/>
          <w:szCs w:val="22"/>
          <w:lang w:eastAsia="es-ES_tradnl"/>
        </w:rPr>
        <w:t xml:space="preserve"> las empresas en el país. </w:t>
      </w:r>
    </w:p>
    <w:p w14:paraId="4A5741ED" w14:textId="6AA1D8A6" w:rsidR="00875A7F" w:rsidRPr="002110F3" w:rsidRDefault="00F11F55" w:rsidP="0075091F">
      <w:pPr>
        <w:pStyle w:val="Ttulo1"/>
        <w:spacing w:line="276" w:lineRule="auto"/>
        <w:ind w:left="0" w:firstLine="720"/>
        <w:rPr>
          <w:rFonts w:asciiTheme="minorHAnsi" w:hAnsiTheme="minorHAnsi" w:cstheme="minorHAnsi"/>
          <w:b w:val="0"/>
          <w:bCs w:val="0"/>
          <w:sz w:val="22"/>
          <w:szCs w:val="22"/>
          <w:lang w:eastAsia="es-ES_tradnl"/>
        </w:rPr>
      </w:pPr>
      <w:r w:rsidRPr="002110F3">
        <w:rPr>
          <w:rFonts w:asciiTheme="minorHAnsi" w:hAnsiTheme="minorHAnsi" w:cstheme="minorHAnsi"/>
          <w:b w:val="0"/>
          <w:bCs w:val="0"/>
          <w:sz w:val="22"/>
          <w:szCs w:val="22"/>
          <w:lang w:eastAsia="es-ES_tradnl"/>
        </w:rPr>
        <w:t>“La toma de decisiones constituye un aspecto fundamental en la alta gerencia, los gerentes deben tener la competitividad y la responsabilidad para tomar decisiones asertivas. Los gerentes toman grandes decisiones para las organizaciones, el correcto y acertado análisis de las decisiones se hace importante en el buen uso de la información disponible”</w:t>
      </w:r>
      <w:r w:rsidRPr="002110F3">
        <w:rPr>
          <w:rStyle w:val="Refdenotaalpie"/>
          <w:rFonts w:asciiTheme="minorHAnsi" w:hAnsiTheme="minorHAnsi" w:cstheme="minorHAnsi"/>
          <w:b w:val="0"/>
          <w:bCs w:val="0"/>
          <w:sz w:val="22"/>
          <w:szCs w:val="22"/>
          <w:lang w:eastAsia="es-ES_tradnl"/>
        </w:rPr>
        <w:footnoteReference w:id="11"/>
      </w:r>
    </w:p>
    <w:p w14:paraId="06991632" w14:textId="06720B34" w:rsidR="00621208" w:rsidRPr="002110F3" w:rsidRDefault="007612FA" w:rsidP="0075091F">
      <w:pPr>
        <w:pStyle w:val="Ttulo1"/>
        <w:spacing w:line="276" w:lineRule="auto"/>
        <w:ind w:left="0" w:firstLine="720"/>
        <w:rPr>
          <w:rFonts w:asciiTheme="minorHAnsi" w:hAnsiTheme="minorHAnsi" w:cstheme="minorHAnsi"/>
          <w:b w:val="0"/>
          <w:bCs w:val="0"/>
          <w:sz w:val="22"/>
          <w:szCs w:val="22"/>
          <w:lang w:eastAsia="es-ES_tradnl"/>
        </w:rPr>
      </w:pPr>
      <w:r w:rsidRPr="002110F3">
        <w:rPr>
          <w:rFonts w:asciiTheme="minorHAnsi" w:hAnsiTheme="minorHAnsi" w:cstheme="minorHAnsi"/>
          <w:b w:val="0"/>
          <w:bCs w:val="0"/>
          <w:sz w:val="22"/>
          <w:szCs w:val="22"/>
          <w:lang w:eastAsia="es-ES_tradnl"/>
        </w:rPr>
        <w:t xml:space="preserve">De manera general la investigación realizada permitió tener mayor claridad, específicamente sobre </w:t>
      </w:r>
      <w:r w:rsidR="00DF54F4">
        <w:rPr>
          <w:rFonts w:asciiTheme="minorHAnsi" w:hAnsiTheme="minorHAnsi" w:cstheme="minorHAnsi"/>
          <w:b w:val="0"/>
          <w:bCs w:val="0"/>
          <w:sz w:val="22"/>
          <w:szCs w:val="22"/>
          <w:lang w:eastAsia="es-ES_tradnl"/>
        </w:rPr>
        <w:t>el perfil</w:t>
      </w:r>
      <w:r w:rsidRPr="002110F3">
        <w:rPr>
          <w:rFonts w:asciiTheme="minorHAnsi" w:hAnsiTheme="minorHAnsi" w:cstheme="minorHAnsi"/>
          <w:b w:val="0"/>
          <w:bCs w:val="0"/>
          <w:sz w:val="22"/>
          <w:szCs w:val="22"/>
          <w:lang w:eastAsia="es-ES_tradnl"/>
        </w:rPr>
        <w:t xml:space="preserve"> gerencial de las </w:t>
      </w:r>
      <w:r w:rsidR="00DF54F4">
        <w:rPr>
          <w:rFonts w:asciiTheme="minorHAnsi" w:hAnsiTheme="minorHAnsi" w:cstheme="minorHAnsi"/>
          <w:b w:val="0"/>
          <w:bCs w:val="0"/>
          <w:sz w:val="22"/>
          <w:szCs w:val="22"/>
          <w:lang w:eastAsia="es-ES_tradnl"/>
        </w:rPr>
        <w:t xml:space="preserve">micro y pequeñas </w:t>
      </w:r>
      <w:r w:rsidRPr="002110F3">
        <w:rPr>
          <w:rFonts w:asciiTheme="minorHAnsi" w:hAnsiTheme="minorHAnsi" w:cstheme="minorHAnsi"/>
          <w:b w:val="0"/>
          <w:bCs w:val="0"/>
          <w:sz w:val="22"/>
          <w:szCs w:val="22"/>
          <w:lang w:eastAsia="es-ES_tradnl"/>
        </w:rPr>
        <w:t>empresas</w:t>
      </w:r>
      <w:r w:rsidR="00DF54F4">
        <w:rPr>
          <w:rFonts w:asciiTheme="minorHAnsi" w:hAnsiTheme="minorHAnsi" w:cstheme="minorHAnsi"/>
          <w:b w:val="0"/>
          <w:bCs w:val="0"/>
          <w:sz w:val="22"/>
          <w:szCs w:val="22"/>
          <w:lang w:eastAsia="es-ES_tradnl"/>
        </w:rPr>
        <w:t>,</w:t>
      </w:r>
      <w:r w:rsidRPr="002110F3">
        <w:rPr>
          <w:rFonts w:asciiTheme="minorHAnsi" w:hAnsiTheme="minorHAnsi" w:cstheme="minorHAnsi"/>
          <w:b w:val="0"/>
          <w:bCs w:val="0"/>
          <w:sz w:val="22"/>
          <w:szCs w:val="22"/>
          <w:lang w:eastAsia="es-ES_tradnl"/>
        </w:rPr>
        <w:t xml:space="preserve"> desde esta se pueden realizar mejoras a las falencias encontradas y es </w:t>
      </w:r>
      <w:r w:rsidR="00DF54F4">
        <w:rPr>
          <w:rFonts w:asciiTheme="minorHAnsi" w:hAnsiTheme="minorHAnsi" w:cstheme="minorHAnsi"/>
          <w:b w:val="0"/>
          <w:bCs w:val="0"/>
          <w:sz w:val="22"/>
          <w:szCs w:val="22"/>
          <w:lang w:eastAsia="es-ES_tradnl"/>
        </w:rPr>
        <w:t xml:space="preserve">el área </w:t>
      </w:r>
      <w:r w:rsidRPr="002110F3">
        <w:rPr>
          <w:rFonts w:asciiTheme="minorHAnsi" w:hAnsiTheme="minorHAnsi" w:cstheme="minorHAnsi"/>
          <w:b w:val="0"/>
          <w:bCs w:val="0"/>
          <w:sz w:val="22"/>
          <w:szCs w:val="22"/>
          <w:lang w:eastAsia="es-ES_tradnl"/>
        </w:rPr>
        <w:t xml:space="preserve">encargada de velar por el optimo desempeño de las actividades a ejecutar por el ente económico, también es la responsable de garantizar el cuidado del medio ambiente </w:t>
      </w:r>
      <w:r w:rsidR="004E6B33" w:rsidRPr="002110F3">
        <w:rPr>
          <w:rFonts w:asciiTheme="minorHAnsi" w:hAnsiTheme="minorHAnsi" w:cstheme="minorHAnsi"/>
          <w:b w:val="0"/>
          <w:bCs w:val="0"/>
          <w:sz w:val="22"/>
          <w:szCs w:val="22"/>
          <w:lang w:eastAsia="es-ES_tradnl"/>
        </w:rPr>
        <w:t>a través de</w:t>
      </w:r>
      <w:r w:rsidRPr="002110F3">
        <w:rPr>
          <w:rFonts w:asciiTheme="minorHAnsi" w:hAnsiTheme="minorHAnsi" w:cstheme="minorHAnsi"/>
          <w:b w:val="0"/>
          <w:bCs w:val="0"/>
          <w:sz w:val="22"/>
          <w:szCs w:val="22"/>
          <w:lang w:eastAsia="es-ES_tradnl"/>
        </w:rPr>
        <w:t xml:space="preserve"> la aplicación de estrategias que </w:t>
      </w:r>
      <w:r w:rsidR="00DF54F4">
        <w:rPr>
          <w:rFonts w:asciiTheme="minorHAnsi" w:hAnsiTheme="minorHAnsi" w:cstheme="minorHAnsi"/>
          <w:b w:val="0"/>
          <w:bCs w:val="0"/>
          <w:sz w:val="22"/>
          <w:szCs w:val="22"/>
          <w:lang w:eastAsia="es-ES_tradnl"/>
        </w:rPr>
        <w:t>contrarresten</w:t>
      </w:r>
      <w:r w:rsidRPr="002110F3">
        <w:rPr>
          <w:rFonts w:asciiTheme="minorHAnsi" w:hAnsiTheme="minorHAnsi" w:cstheme="minorHAnsi"/>
          <w:b w:val="0"/>
          <w:bCs w:val="0"/>
          <w:sz w:val="22"/>
          <w:szCs w:val="22"/>
          <w:lang w:eastAsia="es-ES_tradnl"/>
        </w:rPr>
        <w:t xml:space="preserve"> </w:t>
      </w:r>
      <w:r w:rsidR="008E2634" w:rsidRPr="002110F3">
        <w:rPr>
          <w:rFonts w:asciiTheme="minorHAnsi" w:hAnsiTheme="minorHAnsi" w:cstheme="minorHAnsi"/>
          <w:b w:val="0"/>
          <w:bCs w:val="0"/>
          <w:sz w:val="22"/>
          <w:szCs w:val="22"/>
          <w:lang w:eastAsia="es-ES_tradnl"/>
        </w:rPr>
        <w:t xml:space="preserve">la </w:t>
      </w:r>
      <w:r w:rsidRPr="002110F3">
        <w:rPr>
          <w:rFonts w:asciiTheme="minorHAnsi" w:hAnsiTheme="minorHAnsi" w:cstheme="minorHAnsi"/>
          <w:b w:val="0"/>
          <w:bCs w:val="0"/>
          <w:sz w:val="22"/>
          <w:szCs w:val="22"/>
          <w:lang w:eastAsia="es-ES_tradnl"/>
        </w:rPr>
        <w:t>generación de efectos negativos</w:t>
      </w:r>
      <w:r w:rsidR="00DF54F4">
        <w:rPr>
          <w:rFonts w:asciiTheme="minorHAnsi" w:hAnsiTheme="minorHAnsi" w:cstheme="minorHAnsi"/>
          <w:b w:val="0"/>
          <w:bCs w:val="0"/>
          <w:sz w:val="22"/>
          <w:szCs w:val="22"/>
          <w:lang w:eastAsia="es-ES_tradnl"/>
        </w:rPr>
        <w:t xml:space="preserve"> que  </w:t>
      </w:r>
      <w:r w:rsidR="008E2634" w:rsidRPr="002110F3">
        <w:rPr>
          <w:rFonts w:asciiTheme="minorHAnsi" w:hAnsiTheme="minorHAnsi" w:cstheme="minorHAnsi"/>
          <w:b w:val="0"/>
          <w:bCs w:val="0"/>
          <w:sz w:val="22"/>
          <w:szCs w:val="22"/>
          <w:lang w:eastAsia="es-ES_tradnl"/>
        </w:rPr>
        <w:t>de manera directa o indirecta,</w:t>
      </w:r>
      <w:r w:rsidR="00DF54F4">
        <w:rPr>
          <w:rFonts w:asciiTheme="minorHAnsi" w:hAnsiTheme="minorHAnsi" w:cstheme="minorHAnsi"/>
          <w:b w:val="0"/>
          <w:bCs w:val="0"/>
          <w:sz w:val="22"/>
          <w:szCs w:val="22"/>
          <w:lang w:eastAsia="es-ES_tradnl"/>
        </w:rPr>
        <w:t xml:space="preserve"> también involucran</w:t>
      </w:r>
      <w:r w:rsidR="008E2634" w:rsidRPr="002110F3">
        <w:rPr>
          <w:rFonts w:asciiTheme="minorHAnsi" w:hAnsiTheme="minorHAnsi" w:cstheme="minorHAnsi"/>
          <w:b w:val="0"/>
          <w:bCs w:val="0"/>
          <w:sz w:val="22"/>
          <w:szCs w:val="22"/>
          <w:lang w:eastAsia="es-ES_tradnl"/>
        </w:rPr>
        <w:t xml:space="preserve"> la sostenibilidad de la organización, la preservación del medio ambiente</w:t>
      </w:r>
      <w:r w:rsidR="00DF54F4">
        <w:rPr>
          <w:rFonts w:asciiTheme="minorHAnsi" w:hAnsiTheme="minorHAnsi" w:cstheme="minorHAnsi"/>
          <w:b w:val="0"/>
          <w:bCs w:val="0"/>
          <w:sz w:val="22"/>
          <w:szCs w:val="22"/>
          <w:lang w:eastAsia="es-ES_tradnl"/>
        </w:rPr>
        <w:t xml:space="preserve"> y en general</w:t>
      </w:r>
      <w:r w:rsidR="008E2634" w:rsidRPr="002110F3">
        <w:rPr>
          <w:rFonts w:asciiTheme="minorHAnsi" w:hAnsiTheme="minorHAnsi" w:cstheme="minorHAnsi"/>
          <w:b w:val="0"/>
          <w:bCs w:val="0"/>
          <w:sz w:val="22"/>
          <w:szCs w:val="22"/>
          <w:lang w:eastAsia="es-ES_tradnl"/>
        </w:rPr>
        <w:t xml:space="preserve"> la calidad de vida de los involucrados</w:t>
      </w:r>
      <w:r w:rsidR="00DF54F4">
        <w:rPr>
          <w:rFonts w:asciiTheme="minorHAnsi" w:hAnsiTheme="minorHAnsi" w:cstheme="minorHAnsi"/>
          <w:b w:val="0"/>
          <w:bCs w:val="0"/>
          <w:sz w:val="22"/>
          <w:szCs w:val="22"/>
          <w:lang w:eastAsia="es-ES_tradnl"/>
        </w:rPr>
        <w:t>.</w:t>
      </w:r>
      <w:r w:rsidR="008E2634" w:rsidRPr="002110F3">
        <w:rPr>
          <w:rFonts w:asciiTheme="minorHAnsi" w:hAnsiTheme="minorHAnsi" w:cstheme="minorHAnsi"/>
          <w:b w:val="0"/>
          <w:bCs w:val="0"/>
          <w:sz w:val="22"/>
          <w:szCs w:val="22"/>
          <w:lang w:eastAsia="es-ES_tradnl"/>
        </w:rPr>
        <w:t xml:space="preserve"> </w:t>
      </w:r>
    </w:p>
    <w:p w14:paraId="51E3A50F" w14:textId="77777777" w:rsidR="0075091F" w:rsidRPr="002110F3" w:rsidRDefault="0075091F" w:rsidP="0075091F">
      <w:pPr>
        <w:pStyle w:val="Ttulo1"/>
        <w:spacing w:line="276" w:lineRule="auto"/>
        <w:ind w:left="0" w:firstLine="720"/>
        <w:rPr>
          <w:rFonts w:asciiTheme="minorHAnsi" w:hAnsiTheme="minorHAnsi" w:cstheme="minorHAnsi"/>
          <w:b w:val="0"/>
          <w:bCs w:val="0"/>
          <w:sz w:val="22"/>
          <w:szCs w:val="22"/>
          <w:lang w:eastAsia="es-ES_tradnl"/>
        </w:rPr>
      </w:pPr>
    </w:p>
    <w:p w14:paraId="1D0588D5" w14:textId="113104FC" w:rsidR="68675208" w:rsidRPr="002110F3" w:rsidRDefault="68675208" w:rsidP="0075091F">
      <w:pPr>
        <w:pStyle w:val="Ttulo1"/>
        <w:numPr>
          <w:ilvl w:val="0"/>
          <w:numId w:val="9"/>
        </w:numPr>
        <w:spacing w:line="276" w:lineRule="auto"/>
        <w:rPr>
          <w:rFonts w:asciiTheme="minorHAnsi" w:hAnsiTheme="minorHAnsi" w:cstheme="minorHAnsi"/>
          <w:sz w:val="22"/>
          <w:szCs w:val="22"/>
          <w:lang w:eastAsia="es-ES"/>
        </w:rPr>
      </w:pPr>
      <w:bookmarkStart w:id="12" w:name="_Toc115882212"/>
      <w:r w:rsidRPr="002110F3">
        <w:rPr>
          <w:rFonts w:asciiTheme="minorHAnsi" w:hAnsiTheme="minorHAnsi" w:cstheme="minorHAnsi"/>
          <w:sz w:val="22"/>
          <w:szCs w:val="22"/>
          <w:lang w:eastAsia="es-ES"/>
        </w:rPr>
        <w:t>LIMITACIONES Y FUTURAS LÍNEAS DE TRABAJO</w:t>
      </w:r>
      <w:bookmarkEnd w:id="12"/>
    </w:p>
    <w:p w14:paraId="5F84A100" w14:textId="60247C2A" w:rsidR="00E468E6" w:rsidRPr="002110F3" w:rsidRDefault="00E468E6" w:rsidP="0075091F">
      <w:pPr>
        <w:pStyle w:val="Ttulo1"/>
        <w:spacing w:line="276" w:lineRule="auto"/>
        <w:ind w:left="0" w:firstLine="720"/>
        <w:rPr>
          <w:rFonts w:asciiTheme="minorHAnsi" w:hAnsiTheme="minorHAnsi" w:cstheme="minorHAnsi"/>
          <w:b w:val="0"/>
          <w:bCs w:val="0"/>
          <w:sz w:val="22"/>
          <w:szCs w:val="22"/>
          <w:lang w:eastAsia="es-ES"/>
        </w:rPr>
      </w:pPr>
      <w:r w:rsidRPr="002110F3">
        <w:rPr>
          <w:rFonts w:asciiTheme="minorHAnsi" w:hAnsiTheme="minorHAnsi" w:cstheme="minorHAnsi"/>
          <w:b w:val="0"/>
          <w:bCs w:val="0"/>
          <w:sz w:val="22"/>
          <w:szCs w:val="22"/>
          <w:lang w:eastAsia="es-ES"/>
        </w:rPr>
        <w:t xml:space="preserve">Una de las dificultades mas evidentes al momento de desarrollar la investigación fue el difícil acceso que se tuvo para realizar las entrevistas, ya que al momento de intentar contactar a las empresas para que hicieran parte del muestreo se opusieron justificando que era un tema que no necesitaban y que no les aplicaba directamente. </w:t>
      </w:r>
    </w:p>
    <w:p w14:paraId="3F706A58" w14:textId="0FC5353C" w:rsidR="00072E21" w:rsidRDefault="008E2634" w:rsidP="008933C3">
      <w:pPr>
        <w:pStyle w:val="Ttulo1"/>
        <w:spacing w:line="276" w:lineRule="auto"/>
        <w:ind w:left="0" w:firstLine="720"/>
        <w:rPr>
          <w:rFonts w:asciiTheme="minorHAnsi" w:hAnsiTheme="minorHAnsi" w:cstheme="minorHAnsi"/>
          <w:b w:val="0"/>
          <w:bCs w:val="0"/>
          <w:sz w:val="22"/>
          <w:szCs w:val="22"/>
          <w:lang w:eastAsia="es-ES"/>
        </w:rPr>
      </w:pPr>
      <w:r w:rsidRPr="002110F3">
        <w:rPr>
          <w:rFonts w:asciiTheme="minorHAnsi" w:hAnsiTheme="minorHAnsi" w:cstheme="minorHAnsi"/>
          <w:b w:val="0"/>
          <w:bCs w:val="0"/>
          <w:sz w:val="22"/>
          <w:szCs w:val="22"/>
          <w:lang w:eastAsia="es-ES"/>
        </w:rPr>
        <w:t xml:space="preserve">A nivel nacional no se cuenta con la suficiente información normativa que pueda servir de referencia y guía para la búsqueda e implementación de las políticas contables que se debería aplicar desde la alta gerencia, generando una limitante al momento de intentar conocer sobre la temática, lo anterior justifica la importancia del fácil acceso a la información, pero también de la adecuada interpretación de </w:t>
      </w:r>
      <w:r w:rsidR="00072E21" w:rsidRPr="002110F3">
        <w:rPr>
          <w:rFonts w:asciiTheme="minorHAnsi" w:hAnsiTheme="minorHAnsi" w:cstheme="minorHAnsi"/>
          <w:b w:val="0"/>
          <w:bCs w:val="0"/>
          <w:sz w:val="22"/>
          <w:szCs w:val="22"/>
          <w:lang w:eastAsia="es-ES"/>
        </w:rPr>
        <w:t>esta</w:t>
      </w:r>
      <w:r w:rsidRPr="002110F3">
        <w:rPr>
          <w:rFonts w:asciiTheme="minorHAnsi" w:hAnsiTheme="minorHAnsi" w:cstheme="minorHAnsi"/>
          <w:b w:val="0"/>
          <w:bCs w:val="0"/>
          <w:sz w:val="22"/>
          <w:szCs w:val="22"/>
          <w:lang w:eastAsia="es-ES"/>
        </w:rPr>
        <w:t xml:space="preserve">. </w:t>
      </w:r>
    </w:p>
    <w:p w14:paraId="1B980229" w14:textId="31979DB0" w:rsidR="00E95A21" w:rsidRDefault="00E95A21" w:rsidP="008933C3">
      <w:pPr>
        <w:pStyle w:val="Ttulo1"/>
        <w:spacing w:line="276" w:lineRule="auto"/>
        <w:ind w:left="0" w:firstLine="720"/>
        <w:rPr>
          <w:rFonts w:asciiTheme="minorHAnsi" w:hAnsiTheme="minorHAnsi" w:cstheme="minorHAnsi"/>
          <w:b w:val="0"/>
          <w:bCs w:val="0"/>
          <w:sz w:val="22"/>
          <w:szCs w:val="22"/>
          <w:lang w:eastAsia="es-ES"/>
        </w:rPr>
      </w:pPr>
    </w:p>
    <w:p w14:paraId="208924A8" w14:textId="65360FF9" w:rsidR="00E95A21" w:rsidRDefault="00E95A21" w:rsidP="008933C3">
      <w:pPr>
        <w:pStyle w:val="Ttulo1"/>
        <w:spacing w:line="276" w:lineRule="auto"/>
        <w:ind w:left="0" w:firstLine="720"/>
        <w:rPr>
          <w:rFonts w:asciiTheme="minorHAnsi" w:hAnsiTheme="minorHAnsi" w:cstheme="minorHAnsi"/>
          <w:b w:val="0"/>
          <w:bCs w:val="0"/>
          <w:sz w:val="22"/>
          <w:szCs w:val="22"/>
          <w:lang w:eastAsia="es-ES"/>
        </w:rPr>
      </w:pPr>
    </w:p>
    <w:p w14:paraId="660FB1D3" w14:textId="77777777" w:rsidR="00E95A21" w:rsidRPr="002110F3" w:rsidRDefault="00E95A21" w:rsidP="008933C3">
      <w:pPr>
        <w:pStyle w:val="Ttulo1"/>
        <w:spacing w:line="276" w:lineRule="auto"/>
        <w:ind w:left="0" w:firstLine="720"/>
        <w:rPr>
          <w:rFonts w:asciiTheme="minorHAnsi" w:hAnsiTheme="minorHAnsi" w:cstheme="minorHAnsi"/>
          <w:b w:val="0"/>
          <w:bCs w:val="0"/>
          <w:sz w:val="22"/>
          <w:szCs w:val="22"/>
          <w:lang w:eastAsia="es-ES"/>
        </w:rPr>
      </w:pPr>
    </w:p>
    <w:p w14:paraId="1225D622" w14:textId="4958D704" w:rsidR="00DD70D5" w:rsidRPr="002110F3" w:rsidRDefault="00906031" w:rsidP="0075091F">
      <w:pPr>
        <w:pStyle w:val="Ttulo1"/>
        <w:spacing w:line="276" w:lineRule="auto"/>
        <w:rPr>
          <w:rFonts w:asciiTheme="minorHAnsi" w:hAnsiTheme="minorHAnsi" w:cstheme="minorHAnsi"/>
          <w:sz w:val="22"/>
          <w:szCs w:val="22"/>
          <w:lang w:eastAsia="es-ES"/>
        </w:rPr>
      </w:pPr>
      <w:bookmarkStart w:id="13" w:name="_Toc26832216"/>
      <w:bookmarkStart w:id="14" w:name="_Toc115882213"/>
      <w:r w:rsidRPr="002110F3">
        <w:rPr>
          <w:rFonts w:asciiTheme="minorHAnsi" w:hAnsiTheme="minorHAnsi" w:cstheme="minorHAnsi"/>
          <w:sz w:val="22"/>
          <w:szCs w:val="22"/>
          <w:lang w:eastAsia="es-ES"/>
        </w:rPr>
        <w:lastRenderedPageBreak/>
        <w:t>REFERENCIAS</w:t>
      </w:r>
      <w:bookmarkEnd w:id="13"/>
      <w:bookmarkEnd w:id="14"/>
    </w:p>
    <w:p w14:paraId="703D7DCE" w14:textId="7A239DAC" w:rsidR="00797E51" w:rsidRPr="002110F3" w:rsidRDefault="00797E51" w:rsidP="00797E51">
      <w:pPr>
        <w:pStyle w:val="Ttulo1"/>
        <w:spacing w:line="276" w:lineRule="auto"/>
        <w:ind w:left="0" w:firstLine="0"/>
        <w:rPr>
          <w:rFonts w:asciiTheme="minorHAnsi" w:hAnsiTheme="minorHAnsi" w:cstheme="minorHAnsi"/>
          <w:b w:val="0"/>
          <w:bCs w:val="0"/>
          <w:sz w:val="22"/>
          <w:szCs w:val="22"/>
          <w:lang w:eastAsia="es-ES"/>
        </w:rPr>
      </w:pPr>
      <w:r w:rsidRPr="002110F3">
        <w:rPr>
          <w:rFonts w:asciiTheme="minorHAnsi" w:hAnsiTheme="minorHAnsi" w:cstheme="minorHAnsi"/>
          <w:b w:val="0"/>
          <w:bCs w:val="0"/>
          <w:sz w:val="22"/>
          <w:szCs w:val="22"/>
          <w:lang w:eastAsia="es-ES"/>
        </w:rPr>
        <w:t xml:space="preserve">AGENCIA EUROPEA DEL MEDIO AMBIENTE. (1999). </w:t>
      </w:r>
      <w:r w:rsidRPr="002110F3">
        <w:rPr>
          <w:rFonts w:asciiTheme="minorHAnsi" w:hAnsiTheme="minorHAnsi" w:cstheme="minorHAnsi"/>
          <w:b w:val="0"/>
          <w:bCs w:val="0"/>
          <w:i/>
          <w:iCs/>
          <w:sz w:val="22"/>
          <w:szCs w:val="22"/>
          <w:lang w:eastAsia="es-ES"/>
        </w:rPr>
        <w:t xml:space="preserve">Contabilidad   ambiental:   Medida, evaluación   y comunicación de la actuación ambiental de la empresa.  Barcelona:  Agencia Europea del Medio Ambiente. </w:t>
      </w:r>
      <w:r w:rsidRPr="002110F3">
        <w:rPr>
          <w:rFonts w:asciiTheme="minorHAnsi" w:hAnsiTheme="minorHAnsi" w:cstheme="minorHAnsi"/>
          <w:b w:val="0"/>
          <w:bCs w:val="0"/>
          <w:sz w:val="22"/>
          <w:szCs w:val="22"/>
          <w:lang w:eastAsia="es-ES"/>
        </w:rPr>
        <w:t xml:space="preserve">Disponible en </w:t>
      </w:r>
      <w:hyperlink r:id="rId8" w:history="1">
        <w:r w:rsidRPr="002110F3">
          <w:rPr>
            <w:rStyle w:val="Hipervnculo"/>
            <w:rFonts w:asciiTheme="minorHAnsi" w:hAnsiTheme="minorHAnsi" w:cstheme="minorHAnsi"/>
            <w:b w:val="0"/>
            <w:bCs w:val="0"/>
            <w:sz w:val="22"/>
            <w:szCs w:val="22"/>
            <w:lang w:eastAsia="es-ES"/>
          </w:rPr>
          <w:t>https://www.forumambiental.org/wp-content/uploads/2017/11/991109_contabilidad_ambiental.pdf</w:t>
        </w:r>
      </w:hyperlink>
      <w:r w:rsidRPr="002110F3">
        <w:rPr>
          <w:rFonts w:asciiTheme="minorHAnsi" w:hAnsiTheme="minorHAnsi" w:cstheme="minorHAnsi"/>
          <w:b w:val="0"/>
          <w:bCs w:val="0"/>
          <w:sz w:val="22"/>
          <w:szCs w:val="22"/>
          <w:lang w:eastAsia="es-ES"/>
        </w:rPr>
        <w:t xml:space="preserve"> </w:t>
      </w:r>
    </w:p>
    <w:p w14:paraId="49AA9541" w14:textId="19AD51C5" w:rsidR="003B6A35" w:rsidRPr="002110F3" w:rsidRDefault="003B6A35" w:rsidP="003B6A35">
      <w:pPr>
        <w:pStyle w:val="Ttulo1"/>
        <w:spacing w:line="276" w:lineRule="auto"/>
        <w:ind w:left="0" w:firstLine="0"/>
        <w:rPr>
          <w:rFonts w:asciiTheme="minorHAnsi" w:hAnsiTheme="minorHAnsi" w:cstheme="minorHAnsi"/>
          <w:b w:val="0"/>
          <w:bCs w:val="0"/>
          <w:sz w:val="22"/>
          <w:szCs w:val="22"/>
          <w:lang w:eastAsia="es-ES"/>
        </w:rPr>
      </w:pPr>
      <w:r w:rsidRPr="002110F3">
        <w:rPr>
          <w:rFonts w:asciiTheme="minorHAnsi" w:hAnsiTheme="minorHAnsi" w:cstheme="minorHAnsi"/>
          <w:b w:val="0"/>
          <w:bCs w:val="0"/>
          <w:sz w:val="22"/>
          <w:szCs w:val="22"/>
          <w:lang w:eastAsia="es-ES"/>
        </w:rPr>
        <w:t xml:space="preserve">Castañeda, J. O. (2016). </w:t>
      </w:r>
      <w:r w:rsidRPr="002110F3">
        <w:rPr>
          <w:rFonts w:asciiTheme="minorHAnsi" w:hAnsiTheme="minorHAnsi" w:cstheme="minorHAnsi"/>
          <w:b w:val="0"/>
          <w:bCs w:val="0"/>
          <w:i/>
          <w:iCs/>
          <w:sz w:val="22"/>
          <w:szCs w:val="22"/>
          <w:lang w:eastAsia="es-ES"/>
        </w:rPr>
        <w:t>Contabilidad ambiental: Conexión entre el crecimiento económico empresarial y la protección medioambiental</w:t>
      </w:r>
      <w:r w:rsidRPr="002110F3">
        <w:rPr>
          <w:rFonts w:asciiTheme="minorHAnsi" w:hAnsiTheme="minorHAnsi" w:cstheme="minorHAnsi"/>
          <w:b w:val="0"/>
          <w:bCs w:val="0"/>
          <w:sz w:val="22"/>
          <w:szCs w:val="22"/>
          <w:lang w:eastAsia="es-ES"/>
        </w:rPr>
        <w:t xml:space="preserve">. Revista Lidera, (11), 83-88. Disponible en </w:t>
      </w:r>
      <w:hyperlink r:id="rId9" w:history="1">
        <w:r w:rsidRPr="002110F3">
          <w:rPr>
            <w:rStyle w:val="Hipervnculo"/>
            <w:rFonts w:asciiTheme="minorHAnsi" w:hAnsiTheme="minorHAnsi" w:cstheme="minorHAnsi"/>
            <w:b w:val="0"/>
            <w:bCs w:val="0"/>
            <w:sz w:val="22"/>
            <w:szCs w:val="22"/>
            <w:lang w:eastAsia="es-ES"/>
          </w:rPr>
          <w:t>https://revistas.pucp.edu.pe/index.php/revistalidera/article/view/16949</w:t>
        </w:r>
      </w:hyperlink>
      <w:r w:rsidRPr="002110F3">
        <w:rPr>
          <w:rFonts w:asciiTheme="minorHAnsi" w:hAnsiTheme="minorHAnsi" w:cstheme="minorHAnsi"/>
          <w:b w:val="0"/>
          <w:bCs w:val="0"/>
          <w:sz w:val="22"/>
          <w:szCs w:val="22"/>
          <w:lang w:eastAsia="es-ES"/>
        </w:rPr>
        <w:t xml:space="preserve"> </w:t>
      </w:r>
    </w:p>
    <w:p w14:paraId="2926B03C" w14:textId="3455F214" w:rsidR="005C69D5" w:rsidRPr="002110F3" w:rsidRDefault="005C69D5" w:rsidP="003B6A35">
      <w:pPr>
        <w:pStyle w:val="Ttulo1"/>
        <w:spacing w:line="276" w:lineRule="auto"/>
        <w:ind w:left="0" w:firstLine="0"/>
        <w:rPr>
          <w:rFonts w:asciiTheme="minorHAnsi" w:hAnsiTheme="minorHAnsi" w:cstheme="minorHAnsi"/>
          <w:b w:val="0"/>
          <w:bCs w:val="0"/>
          <w:sz w:val="22"/>
          <w:szCs w:val="22"/>
          <w:lang w:eastAsia="es-ES"/>
        </w:rPr>
      </w:pPr>
      <w:r w:rsidRPr="002110F3">
        <w:rPr>
          <w:rFonts w:asciiTheme="minorHAnsi" w:hAnsiTheme="minorHAnsi" w:cstheme="minorHAnsi"/>
          <w:b w:val="0"/>
          <w:bCs w:val="0"/>
          <w:sz w:val="22"/>
          <w:szCs w:val="22"/>
          <w:lang w:eastAsia="es-ES"/>
        </w:rPr>
        <w:t xml:space="preserve">Castillo, R. M. (2010). </w:t>
      </w:r>
      <w:r w:rsidRPr="00FC05EF">
        <w:rPr>
          <w:rFonts w:asciiTheme="minorHAnsi" w:hAnsiTheme="minorHAnsi" w:cstheme="minorHAnsi"/>
          <w:b w:val="0"/>
          <w:bCs w:val="0"/>
          <w:i/>
          <w:iCs/>
          <w:sz w:val="22"/>
          <w:szCs w:val="22"/>
          <w:lang w:eastAsia="es-ES"/>
        </w:rPr>
        <w:t>La importancia de la educación ambiental ante la problemática actual. Revista electrónica educare</w:t>
      </w:r>
      <w:r w:rsidRPr="002110F3">
        <w:rPr>
          <w:rFonts w:asciiTheme="minorHAnsi" w:hAnsiTheme="minorHAnsi" w:cstheme="minorHAnsi"/>
          <w:b w:val="0"/>
          <w:bCs w:val="0"/>
          <w:sz w:val="22"/>
          <w:szCs w:val="22"/>
          <w:lang w:eastAsia="es-ES"/>
        </w:rPr>
        <w:t xml:space="preserve">. Disponible en </w:t>
      </w:r>
      <w:hyperlink r:id="rId10" w:history="1">
        <w:r w:rsidRPr="002110F3">
          <w:rPr>
            <w:rStyle w:val="Hipervnculo"/>
            <w:rFonts w:asciiTheme="minorHAnsi" w:hAnsiTheme="minorHAnsi" w:cstheme="minorHAnsi"/>
            <w:b w:val="0"/>
            <w:bCs w:val="0"/>
            <w:sz w:val="22"/>
            <w:szCs w:val="22"/>
            <w:lang w:eastAsia="es-ES"/>
          </w:rPr>
          <w:t>https://www.revistas.una.ac.cr/index.php/EDUCARE/article/view/1513/15857</w:t>
        </w:r>
      </w:hyperlink>
      <w:r w:rsidRPr="002110F3">
        <w:rPr>
          <w:rFonts w:asciiTheme="minorHAnsi" w:hAnsiTheme="minorHAnsi" w:cstheme="minorHAnsi"/>
          <w:b w:val="0"/>
          <w:bCs w:val="0"/>
          <w:sz w:val="22"/>
          <w:szCs w:val="22"/>
          <w:lang w:eastAsia="es-ES"/>
        </w:rPr>
        <w:t xml:space="preserve"> </w:t>
      </w:r>
    </w:p>
    <w:p w14:paraId="55DBB2C7" w14:textId="78605B36" w:rsidR="00F11F55" w:rsidRDefault="00F11F55" w:rsidP="003B6A35">
      <w:pPr>
        <w:pStyle w:val="Ttulo1"/>
        <w:spacing w:line="276" w:lineRule="auto"/>
        <w:ind w:left="0" w:firstLine="0"/>
        <w:rPr>
          <w:rFonts w:asciiTheme="minorHAnsi" w:hAnsiTheme="minorHAnsi" w:cstheme="minorHAnsi"/>
          <w:b w:val="0"/>
          <w:bCs w:val="0"/>
          <w:sz w:val="22"/>
          <w:szCs w:val="22"/>
          <w:lang w:eastAsia="es-ES"/>
        </w:rPr>
      </w:pPr>
      <w:r w:rsidRPr="002110F3">
        <w:rPr>
          <w:rFonts w:asciiTheme="minorHAnsi" w:hAnsiTheme="minorHAnsi" w:cstheme="minorHAnsi"/>
          <w:b w:val="0"/>
          <w:bCs w:val="0"/>
          <w:sz w:val="22"/>
          <w:szCs w:val="22"/>
          <w:lang w:eastAsia="es-ES"/>
        </w:rPr>
        <w:t xml:space="preserve">Castro Martin, P. (2014). </w:t>
      </w:r>
      <w:r w:rsidRPr="002110F3">
        <w:rPr>
          <w:rFonts w:asciiTheme="minorHAnsi" w:hAnsiTheme="minorHAnsi" w:cstheme="minorHAnsi"/>
          <w:b w:val="0"/>
          <w:bCs w:val="0"/>
          <w:i/>
          <w:iCs/>
          <w:sz w:val="22"/>
          <w:szCs w:val="22"/>
          <w:lang w:eastAsia="es-ES"/>
        </w:rPr>
        <w:t>Toma de decisiones asertivas para una gerencia efectiva</w:t>
      </w:r>
      <w:r w:rsidRPr="002110F3">
        <w:rPr>
          <w:rFonts w:asciiTheme="minorHAnsi" w:hAnsiTheme="minorHAnsi" w:cstheme="minorHAnsi"/>
          <w:b w:val="0"/>
          <w:bCs w:val="0"/>
          <w:sz w:val="22"/>
          <w:szCs w:val="22"/>
          <w:lang w:eastAsia="es-ES"/>
        </w:rPr>
        <w:t xml:space="preserve">. Disponible en </w:t>
      </w:r>
      <w:hyperlink r:id="rId11" w:history="1">
        <w:r w:rsidRPr="002110F3">
          <w:rPr>
            <w:rStyle w:val="Hipervnculo"/>
            <w:rFonts w:asciiTheme="minorHAnsi" w:hAnsiTheme="minorHAnsi" w:cstheme="minorHAnsi"/>
            <w:b w:val="0"/>
            <w:bCs w:val="0"/>
            <w:sz w:val="22"/>
            <w:szCs w:val="22"/>
            <w:lang w:eastAsia="es-ES"/>
          </w:rPr>
          <w:t>https://repository.unimilitar.edu.co/handle/10654/11746</w:t>
        </w:r>
      </w:hyperlink>
      <w:r w:rsidRPr="002110F3">
        <w:rPr>
          <w:rFonts w:asciiTheme="minorHAnsi" w:hAnsiTheme="minorHAnsi" w:cstheme="minorHAnsi"/>
          <w:b w:val="0"/>
          <w:bCs w:val="0"/>
          <w:sz w:val="22"/>
          <w:szCs w:val="22"/>
          <w:lang w:eastAsia="es-ES"/>
        </w:rPr>
        <w:t xml:space="preserve"> </w:t>
      </w:r>
    </w:p>
    <w:p w14:paraId="23982F10" w14:textId="0E34E604" w:rsidR="009F57A8" w:rsidRPr="002110F3" w:rsidRDefault="009F57A8" w:rsidP="003B6A35">
      <w:pPr>
        <w:pStyle w:val="Ttulo1"/>
        <w:spacing w:line="276" w:lineRule="auto"/>
        <w:ind w:left="0" w:firstLine="0"/>
        <w:rPr>
          <w:rFonts w:asciiTheme="minorHAnsi" w:hAnsiTheme="minorHAnsi" w:cstheme="minorHAnsi"/>
          <w:b w:val="0"/>
          <w:bCs w:val="0"/>
          <w:sz w:val="22"/>
          <w:szCs w:val="22"/>
          <w:lang w:eastAsia="es-ES"/>
        </w:rPr>
      </w:pPr>
      <w:r w:rsidRPr="009F57A8">
        <w:rPr>
          <w:rFonts w:asciiTheme="minorHAnsi" w:hAnsiTheme="minorHAnsi" w:cstheme="minorHAnsi"/>
          <w:b w:val="0"/>
          <w:bCs w:val="0"/>
          <w:sz w:val="22"/>
          <w:szCs w:val="22"/>
          <w:lang w:eastAsia="es-ES"/>
        </w:rPr>
        <w:t xml:space="preserve">Centeno, M. (2019). </w:t>
      </w:r>
      <w:r w:rsidRPr="00FC05EF">
        <w:rPr>
          <w:rFonts w:asciiTheme="minorHAnsi" w:hAnsiTheme="minorHAnsi" w:cstheme="minorHAnsi"/>
          <w:b w:val="0"/>
          <w:bCs w:val="0"/>
          <w:i/>
          <w:iCs/>
          <w:sz w:val="22"/>
          <w:szCs w:val="22"/>
          <w:lang w:eastAsia="es-ES"/>
        </w:rPr>
        <w:t>Medio ambiente, empresa y contabilidad. Gestión Joven</w:t>
      </w:r>
      <w:r>
        <w:rPr>
          <w:rFonts w:asciiTheme="minorHAnsi" w:hAnsiTheme="minorHAnsi" w:cstheme="minorHAnsi"/>
          <w:b w:val="0"/>
          <w:bCs w:val="0"/>
          <w:sz w:val="22"/>
          <w:szCs w:val="22"/>
          <w:lang w:eastAsia="es-ES"/>
        </w:rPr>
        <w:t xml:space="preserve">. Disponible en </w:t>
      </w:r>
      <w:hyperlink r:id="rId12" w:history="1">
        <w:r w:rsidRPr="000F2735">
          <w:rPr>
            <w:rStyle w:val="Hipervnculo"/>
            <w:rFonts w:asciiTheme="minorHAnsi" w:hAnsiTheme="minorHAnsi" w:cstheme="minorHAnsi"/>
            <w:b w:val="0"/>
            <w:bCs w:val="0"/>
            <w:sz w:val="22"/>
            <w:szCs w:val="22"/>
            <w:lang w:eastAsia="es-ES"/>
          </w:rPr>
          <w:t>http://elcriterio.com/revista/contenidos_19/5.pdf</w:t>
        </w:r>
      </w:hyperlink>
      <w:r>
        <w:rPr>
          <w:rFonts w:asciiTheme="minorHAnsi" w:hAnsiTheme="minorHAnsi" w:cstheme="minorHAnsi"/>
          <w:b w:val="0"/>
          <w:bCs w:val="0"/>
          <w:sz w:val="22"/>
          <w:szCs w:val="22"/>
          <w:lang w:eastAsia="es-ES"/>
        </w:rPr>
        <w:t xml:space="preserve"> </w:t>
      </w:r>
    </w:p>
    <w:p w14:paraId="605E0660" w14:textId="0E34E604" w:rsidR="00C72FEC" w:rsidRPr="002110F3" w:rsidRDefault="00C72FEC" w:rsidP="003B6A35">
      <w:pPr>
        <w:pStyle w:val="Ttulo1"/>
        <w:spacing w:line="276" w:lineRule="auto"/>
        <w:ind w:left="0" w:firstLine="0"/>
        <w:rPr>
          <w:rFonts w:asciiTheme="minorHAnsi" w:hAnsiTheme="minorHAnsi" w:cstheme="minorHAnsi"/>
          <w:b w:val="0"/>
          <w:bCs w:val="0"/>
          <w:sz w:val="22"/>
          <w:szCs w:val="22"/>
          <w:lang w:eastAsia="es-ES"/>
        </w:rPr>
      </w:pPr>
      <w:r w:rsidRPr="002110F3">
        <w:rPr>
          <w:rFonts w:asciiTheme="minorHAnsi" w:hAnsiTheme="minorHAnsi" w:cstheme="minorHAnsi"/>
          <w:b w:val="0"/>
          <w:bCs w:val="0"/>
          <w:sz w:val="22"/>
          <w:szCs w:val="22"/>
          <w:lang w:eastAsia="es-ES"/>
        </w:rPr>
        <w:t xml:space="preserve">Cita, A., Aparicio, P. (2021). </w:t>
      </w:r>
      <w:r w:rsidRPr="00FC05EF">
        <w:rPr>
          <w:rFonts w:asciiTheme="minorHAnsi" w:hAnsiTheme="minorHAnsi" w:cstheme="minorHAnsi"/>
          <w:b w:val="0"/>
          <w:bCs w:val="0"/>
          <w:i/>
          <w:iCs/>
          <w:sz w:val="22"/>
          <w:szCs w:val="22"/>
          <w:lang w:eastAsia="es-ES"/>
        </w:rPr>
        <w:t>Aportes de la contabilidad ambiental a la gestión sostenible empresarial en Colombia: una mirada desde las empresas industriales</w:t>
      </w:r>
      <w:r w:rsidRPr="002110F3">
        <w:rPr>
          <w:rFonts w:asciiTheme="minorHAnsi" w:hAnsiTheme="minorHAnsi" w:cstheme="minorHAnsi"/>
          <w:b w:val="0"/>
          <w:bCs w:val="0"/>
          <w:sz w:val="22"/>
          <w:szCs w:val="22"/>
          <w:lang w:eastAsia="es-ES"/>
        </w:rPr>
        <w:t xml:space="preserve">. </w:t>
      </w:r>
    </w:p>
    <w:p w14:paraId="740BF4E4" w14:textId="65F90D0D" w:rsidR="00E0762D" w:rsidRPr="002110F3" w:rsidRDefault="00E0762D" w:rsidP="003B6A35">
      <w:pPr>
        <w:pStyle w:val="Ttulo1"/>
        <w:spacing w:line="276" w:lineRule="auto"/>
        <w:ind w:left="0" w:firstLine="0"/>
        <w:rPr>
          <w:rFonts w:asciiTheme="minorHAnsi" w:hAnsiTheme="minorHAnsi" w:cstheme="minorHAnsi"/>
          <w:b w:val="0"/>
          <w:bCs w:val="0"/>
          <w:sz w:val="22"/>
          <w:szCs w:val="22"/>
          <w:lang w:eastAsia="es-ES"/>
        </w:rPr>
      </w:pPr>
      <w:r w:rsidRPr="002110F3">
        <w:rPr>
          <w:rFonts w:asciiTheme="minorHAnsi" w:hAnsiTheme="minorHAnsi" w:cstheme="minorHAnsi"/>
          <w:b w:val="0"/>
          <w:bCs w:val="0"/>
          <w:sz w:val="22"/>
          <w:szCs w:val="22"/>
          <w:lang w:eastAsia="es-ES"/>
        </w:rPr>
        <w:t xml:space="preserve">Cuesta, F. E. R. N. Á. N. D. E. Z., &amp; Cabezas, A. M. (2002). </w:t>
      </w:r>
      <w:r w:rsidRPr="002110F3">
        <w:rPr>
          <w:rFonts w:asciiTheme="minorHAnsi" w:hAnsiTheme="minorHAnsi" w:cstheme="minorHAnsi"/>
          <w:b w:val="0"/>
          <w:bCs w:val="0"/>
          <w:i/>
          <w:iCs/>
          <w:sz w:val="22"/>
          <w:szCs w:val="22"/>
          <w:lang w:eastAsia="es-ES"/>
        </w:rPr>
        <w:t>Unas definiciones polémicas: medio ambiente y gasto ambiental. Técnica Contable, 54, 565-574.</w:t>
      </w:r>
      <w:r w:rsidRPr="002110F3">
        <w:rPr>
          <w:rFonts w:asciiTheme="minorHAnsi" w:hAnsiTheme="minorHAnsi" w:cstheme="minorHAnsi"/>
          <w:b w:val="0"/>
          <w:bCs w:val="0"/>
          <w:sz w:val="22"/>
          <w:szCs w:val="22"/>
          <w:lang w:eastAsia="es-ES"/>
        </w:rPr>
        <w:t xml:space="preserve"> Disponible en </w:t>
      </w:r>
      <w:hyperlink r:id="rId13" w:history="1">
        <w:r w:rsidRPr="002110F3">
          <w:rPr>
            <w:rStyle w:val="Hipervnculo"/>
            <w:rFonts w:asciiTheme="minorHAnsi" w:hAnsiTheme="minorHAnsi" w:cstheme="minorHAnsi"/>
            <w:b w:val="0"/>
            <w:bCs w:val="0"/>
            <w:sz w:val="22"/>
            <w:szCs w:val="22"/>
            <w:lang w:eastAsia="es-ES"/>
          </w:rPr>
          <w:t>https://www.researchgate.net/profile/Alfredo-Cabezas/publication/318013827_Unas_Definiciones_polemicas_Medio_Ambiente_y_Gasto_Medioambiental/links/59770792aca2728d02757a74/Unas-Definiciones-polemicas-Medio-Ambiente-y-Gasto-Medioambiental.pdf</w:t>
        </w:r>
      </w:hyperlink>
      <w:r w:rsidRPr="002110F3">
        <w:rPr>
          <w:rFonts w:asciiTheme="minorHAnsi" w:hAnsiTheme="minorHAnsi" w:cstheme="minorHAnsi"/>
          <w:b w:val="0"/>
          <w:bCs w:val="0"/>
          <w:sz w:val="22"/>
          <w:szCs w:val="22"/>
          <w:lang w:eastAsia="es-ES"/>
        </w:rPr>
        <w:t xml:space="preserve"> </w:t>
      </w:r>
    </w:p>
    <w:p w14:paraId="1E7688CA" w14:textId="59721F32" w:rsidR="0004326E" w:rsidRPr="002110F3" w:rsidRDefault="0004326E" w:rsidP="003B6A35">
      <w:pPr>
        <w:pStyle w:val="Ttulo1"/>
        <w:spacing w:line="276" w:lineRule="auto"/>
        <w:ind w:left="0" w:firstLine="0"/>
        <w:rPr>
          <w:rFonts w:asciiTheme="minorHAnsi" w:hAnsiTheme="minorHAnsi" w:cstheme="minorHAnsi"/>
          <w:b w:val="0"/>
          <w:bCs w:val="0"/>
          <w:sz w:val="22"/>
          <w:szCs w:val="22"/>
          <w:lang w:eastAsia="es-ES"/>
        </w:rPr>
      </w:pPr>
      <w:r w:rsidRPr="002110F3">
        <w:rPr>
          <w:rFonts w:asciiTheme="minorHAnsi" w:hAnsiTheme="minorHAnsi" w:cstheme="minorHAnsi"/>
          <w:b w:val="0"/>
          <w:bCs w:val="0"/>
          <w:sz w:val="22"/>
          <w:szCs w:val="22"/>
          <w:lang w:eastAsia="es-ES"/>
        </w:rPr>
        <w:t xml:space="preserve">Erazo, S. Q. (2020). </w:t>
      </w:r>
      <w:r w:rsidRPr="002110F3">
        <w:rPr>
          <w:rFonts w:asciiTheme="minorHAnsi" w:hAnsiTheme="minorHAnsi" w:cstheme="minorHAnsi"/>
          <w:b w:val="0"/>
          <w:bCs w:val="0"/>
          <w:i/>
          <w:iCs/>
          <w:sz w:val="22"/>
          <w:szCs w:val="22"/>
          <w:lang w:eastAsia="es-ES"/>
        </w:rPr>
        <w:t>¿Espiritualidad y Contabilidad? Adversia</w:t>
      </w:r>
      <w:r w:rsidRPr="002110F3">
        <w:rPr>
          <w:rFonts w:asciiTheme="minorHAnsi" w:hAnsiTheme="minorHAnsi" w:cstheme="minorHAnsi"/>
          <w:b w:val="0"/>
          <w:bCs w:val="0"/>
          <w:sz w:val="22"/>
          <w:szCs w:val="22"/>
          <w:lang w:eastAsia="es-ES"/>
        </w:rPr>
        <w:t xml:space="preserve">. Disponible en </w:t>
      </w:r>
      <w:hyperlink r:id="rId14" w:history="1">
        <w:r w:rsidRPr="002110F3">
          <w:rPr>
            <w:rStyle w:val="Hipervnculo"/>
            <w:rFonts w:asciiTheme="minorHAnsi" w:hAnsiTheme="minorHAnsi" w:cstheme="minorHAnsi"/>
            <w:b w:val="0"/>
            <w:bCs w:val="0"/>
            <w:sz w:val="22"/>
            <w:szCs w:val="22"/>
            <w:lang w:eastAsia="es-ES"/>
          </w:rPr>
          <w:t>https://ojs.econ.uba.ar//index.php/Contyaudit/article/view/230</w:t>
        </w:r>
      </w:hyperlink>
      <w:r w:rsidRPr="002110F3">
        <w:rPr>
          <w:rFonts w:asciiTheme="minorHAnsi" w:hAnsiTheme="minorHAnsi" w:cstheme="minorHAnsi"/>
          <w:b w:val="0"/>
          <w:bCs w:val="0"/>
          <w:sz w:val="22"/>
          <w:szCs w:val="22"/>
          <w:lang w:eastAsia="es-ES"/>
        </w:rPr>
        <w:t xml:space="preserve"> </w:t>
      </w:r>
    </w:p>
    <w:p w14:paraId="657110D2" w14:textId="1FB55990" w:rsidR="00884B1B" w:rsidRPr="002110F3" w:rsidRDefault="00884B1B" w:rsidP="003B6A35">
      <w:pPr>
        <w:pStyle w:val="Ttulo1"/>
        <w:spacing w:line="276" w:lineRule="auto"/>
        <w:ind w:left="0" w:firstLine="0"/>
        <w:rPr>
          <w:rFonts w:asciiTheme="minorHAnsi" w:hAnsiTheme="minorHAnsi" w:cstheme="minorHAnsi"/>
          <w:b w:val="0"/>
          <w:bCs w:val="0"/>
          <w:sz w:val="22"/>
          <w:szCs w:val="22"/>
          <w:lang w:eastAsia="es-ES"/>
        </w:rPr>
      </w:pPr>
      <w:r w:rsidRPr="002110F3">
        <w:rPr>
          <w:rFonts w:asciiTheme="minorHAnsi" w:hAnsiTheme="minorHAnsi" w:cstheme="minorHAnsi"/>
          <w:b w:val="0"/>
          <w:bCs w:val="0"/>
          <w:sz w:val="22"/>
          <w:szCs w:val="22"/>
          <w:lang w:eastAsia="es-ES"/>
        </w:rPr>
        <w:t xml:space="preserve">Mantilla, E. (2006). </w:t>
      </w:r>
      <w:r w:rsidRPr="002110F3">
        <w:rPr>
          <w:rFonts w:asciiTheme="minorHAnsi" w:hAnsiTheme="minorHAnsi" w:cstheme="minorHAnsi"/>
          <w:b w:val="0"/>
          <w:bCs w:val="0"/>
          <w:i/>
          <w:iCs/>
          <w:sz w:val="22"/>
          <w:szCs w:val="22"/>
          <w:lang w:eastAsia="es-ES"/>
        </w:rPr>
        <w:t xml:space="preserve">La contabilidad ambiental en el desarrollo sostenible. </w:t>
      </w:r>
      <w:r w:rsidRPr="002110F3">
        <w:rPr>
          <w:rFonts w:asciiTheme="minorHAnsi" w:hAnsiTheme="minorHAnsi" w:cstheme="minorHAnsi"/>
          <w:b w:val="0"/>
          <w:bCs w:val="0"/>
          <w:sz w:val="22"/>
          <w:szCs w:val="22"/>
          <w:lang w:eastAsia="es-ES"/>
        </w:rPr>
        <w:t xml:space="preserve">Disponible en </w:t>
      </w:r>
      <w:hyperlink r:id="rId15" w:history="1">
        <w:r w:rsidRPr="002110F3">
          <w:rPr>
            <w:rStyle w:val="Hipervnculo"/>
            <w:rFonts w:asciiTheme="minorHAnsi" w:hAnsiTheme="minorHAnsi" w:cstheme="minorHAnsi"/>
            <w:b w:val="0"/>
            <w:bCs w:val="0"/>
            <w:sz w:val="22"/>
            <w:szCs w:val="22"/>
            <w:lang w:eastAsia="es-ES"/>
          </w:rPr>
          <w:t>https://xperta.legis.co/visor/rcontador/rcontador_7680752a7db0404ce0430a010151404c/revista-internacional-legis-de-contabilidad-y-auditoria/la-contabilidad-ambiental-en-el-desarrollo-sostenible</w:t>
        </w:r>
      </w:hyperlink>
      <w:r w:rsidRPr="002110F3">
        <w:rPr>
          <w:rFonts w:asciiTheme="minorHAnsi" w:hAnsiTheme="minorHAnsi" w:cstheme="minorHAnsi"/>
          <w:b w:val="0"/>
          <w:bCs w:val="0"/>
          <w:sz w:val="22"/>
          <w:szCs w:val="22"/>
          <w:lang w:eastAsia="es-ES"/>
        </w:rPr>
        <w:t xml:space="preserve"> </w:t>
      </w:r>
    </w:p>
    <w:p w14:paraId="66572DF1" w14:textId="0BC1CC6A" w:rsidR="000B3C99" w:rsidRPr="002110F3" w:rsidRDefault="000B3C99" w:rsidP="0075091F">
      <w:pPr>
        <w:pStyle w:val="Ttulo1"/>
        <w:spacing w:line="276" w:lineRule="auto"/>
        <w:ind w:left="0" w:firstLine="0"/>
        <w:rPr>
          <w:rFonts w:asciiTheme="minorHAnsi" w:hAnsiTheme="minorHAnsi" w:cstheme="minorHAnsi"/>
          <w:b w:val="0"/>
          <w:bCs w:val="0"/>
          <w:sz w:val="22"/>
          <w:szCs w:val="22"/>
          <w:lang w:eastAsia="es-ES"/>
        </w:rPr>
      </w:pPr>
      <w:r w:rsidRPr="002110F3">
        <w:rPr>
          <w:rFonts w:asciiTheme="minorHAnsi" w:hAnsiTheme="minorHAnsi" w:cstheme="minorHAnsi"/>
          <w:b w:val="0"/>
          <w:bCs w:val="0"/>
          <w:sz w:val="22"/>
          <w:szCs w:val="22"/>
          <w:lang w:eastAsia="es-ES"/>
        </w:rPr>
        <w:t xml:space="preserve">Fernández C., C. (2004). </w:t>
      </w:r>
      <w:r w:rsidRPr="002110F3">
        <w:rPr>
          <w:rFonts w:asciiTheme="minorHAnsi" w:hAnsiTheme="minorHAnsi" w:cstheme="minorHAnsi"/>
          <w:b w:val="0"/>
          <w:bCs w:val="0"/>
          <w:i/>
          <w:iCs/>
          <w:sz w:val="22"/>
          <w:szCs w:val="22"/>
          <w:lang w:eastAsia="es-ES"/>
        </w:rPr>
        <w:t>El marco conceptual de la Contabilidad Ambiental. Una propuesta para el debate</w:t>
      </w:r>
      <w:r w:rsidRPr="002110F3">
        <w:rPr>
          <w:rFonts w:asciiTheme="minorHAnsi" w:hAnsiTheme="minorHAnsi" w:cstheme="minorHAnsi"/>
          <w:b w:val="0"/>
          <w:bCs w:val="0"/>
          <w:sz w:val="22"/>
          <w:szCs w:val="22"/>
          <w:lang w:eastAsia="es-ES"/>
        </w:rPr>
        <w:t xml:space="preserve">. Disponible en </w:t>
      </w:r>
      <w:hyperlink r:id="rId16" w:history="1">
        <w:r w:rsidRPr="002110F3">
          <w:rPr>
            <w:rStyle w:val="Hipervnculo"/>
            <w:rFonts w:asciiTheme="minorHAnsi" w:hAnsiTheme="minorHAnsi" w:cstheme="minorHAnsi"/>
            <w:b w:val="0"/>
            <w:bCs w:val="0"/>
            <w:sz w:val="22"/>
            <w:szCs w:val="22"/>
            <w:lang w:eastAsia="es-ES"/>
          </w:rPr>
          <w:t>http://bibliotecadigital.econ.uba.ar/download/cya/cya_v10_n19_03.pdf</w:t>
        </w:r>
      </w:hyperlink>
    </w:p>
    <w:p w14:paraId="04895DC0" w14:textId="73E82366" w:rsidR="001F7AF8" w:rsidRPr="002110F3" w:rsidRDefault="001F7AF8" w:rsidP="0075091F">
      <w:pPr>
        <w:pStyle w:val="Ttulo1"/>
        <w:spacing w:line="276" w:lineRule="auto"/>
        <w:ind w:left="0" w:firstLine="0"/>
        <w:rPr>
          <w:rStyle w:val="Hipervnculo"/>
          <w:rFonts w:asciiTheme="minorHAnsi" w:hAnsiTheme="minorHAnsi" w:cstheme="minorHAnsi"/>
          <w:b w:val="0"/>
          <w:bCs w:val="0"/>
          <w:sz w:val="22"/>
          <w:szCs w:val="22"/>
          <w:lang w:eastAsia="es-ES"/>
        </w:rPr>
      </w:pPr>
      <w:r w:rsidRPr="002110F3">
        <w:rPr>
          <w:rFonts w:asciiTheme="minorHAnsi" w:hAnsiTheme="minorHAnsi" w:cstheme="minorHAnsi"/>
          <w:b w:val="0"/>
          <w:bCs w:val="0"/>
          <w:sz w:val="22"/>
          <w:szCs w:val="22"/>
          <w:lang w:eastAsia="es-ES"/>
        </w:rPr>
        <w:t xml:space="preserve">Ley 23 de 1993. </w:t>
      </w:r>
      <w:r w:rsidRPr="002110F3">
        <w:rPr>
          <w:rFonts w:asciiTheme="minorHAnsi" w:hAnsiTheme="minorHAnsi" w:cstheme="minorHAnsi"/>
          <w:b w:val="0"/>
          <w:bCs w:val="0"/>
          <w:i/>
          <w:iCs/>
          <w:sz w:val="22"/>
          <w:szCs w:val="22"/>
          <w:lang w:eastAsia="es-ES"/>
        </w:rPr>
        <w:t>Por la cual se conceden facultades extraordinarias al presidente de la República para expedir el Código de Recursos Naturales y protección al medio ambiente y se dictan otras disposiciones</w:t>
      </w:r>
      <w:r w:rsidRPr="002110F3">
        <w:rPr>
          <w:rFonts w:asciiTheme="minorHAnsi" w:hAnsiTheme="minorHAnsi" w:cstheme="minorHAnsi"/>
          <w:b w:val="0"/>
          <w:bCs w:val="0"/>
          <w:sz w:val="22"/>
          <w:szCs w:val="22"/>
          <w:lang w:eastAsia="es-ES"/>
        </w:rPr>
        <w:t xml:space="preserve">. Disponible en </w:t>
      </w:r>
      <w:hyperlink r:id="rId17" w:history="1">
        <w:r w:rsidRPr="002110F3">
          <w:rPr>
            <w:rStyle w:val="Hipervnculo"/>
            <w:rFonts w:asciiTheme="minorHAnsi" w:hAnsiTheme="minorHAnsi" w:cstheme="minorHAnsi"/>
            <w:b w:val="0"/>
            <w:bCs w:val="0"/>
            <w:sz w:val="22"/>
            <w:szCs w:val="22"/>
            <w:lang w:eastAsia="es-ES"/>
          </w:rPr>
          <w:t>https://www.minambiente.gov.co/wp-content/uploads/2021/08/ley-23-1973.pdf</w:t>
        </w:r>
      </w:hyperlink>
    </w:p>
    <w:p w14:paraId="2BA2ECB4" w14:textId="5EC81E33" w:rsidR="00FA4D60" w:rsidRDefault="00FA4D60" w:rsidP="00FA4D60">
      <w:pPr>
        <w:pStyle w:val="Ttulo1"/>
        <w:spacing w:line="276" w:lineRule="auto"/>
        <w:ind w:left="0" w:firstLine="0"/>
        <w:rPr>
          <w:rFonts w:asciiTheme="minorHAnsi" w:hAnsiTheme="minorHAnsi" w:cstheme="minorHAnsi"/>
          <w:b w:val="0"/>
          <w:bCs w:val="0"/>
          <w:sz w:val="22"/>
          <w:szCs w:val="22"/>
          <w:lang w:eastAsia="es-ES"/>
        </w:rPr>
      </w:pPr>
      <w:r w:rsidRPr="002110F3">
        <w:rPr>
          <w:rFonts w:asciiTheme="minorHAnsi" w:hAnsiTheme="minorHAnsi" w:cstheme="minorHAnsi"/>
          <w:b w:val="0"/>
          <w:bCs w:val="0"/>
          <w:sz w:val="22"/>
          <w:szCs w:val="22"/>
          <w:lang w:eastAsia="es-ES"/>
        </w:rPr>
        <w:lastRenderedPageBreak/>
        <w:t xml:space="preserve">Múnera, J. D. O. (2004). </w:t>
      </w:r>
      <w:r w:rsidRPr="00FC05EF">
        <w:rPr>
          <w:rFonts w:asciiTheme="minorHAnsi" w:hAnsiTheme="minorHAnsi" w:cstheme="minorHAnsi"/>
          <w:b w:val="0"/>
          <w:bCs w:val="0"/>
          <w:i/>
          <w:iCs/>
          <w:sz w:val="22"/>
          <w:szCs w:val="22"/>
          <w:lang w:eastAsia="es-ES"/>
        </w:rPr>
        <w:t>Valoración económica de costos ambientales: Marco conceptual y métodos de estimación</w:t>
      </w:r>
      <w:r w:rsidRPr="002110F3">
        <w:rPr>
          <w:rFonts w:asciiTheme="minorHAnsi" w:hAnsiTheme="minorHAnsi" w:cstheme="minorHAnsi"/>
          <w:b w:val="0"/>
          <w:bCs w:val="0"/>
          <w:sz w:val="22"/>
          <w:szCs w:val="22"/>
          <w:lang w:eastAsia="es-ES"/>
        </w:rPr>
        <w:t xml:space="preserve">. Disponible en </w:t>
      </w:r>
      <w:hyperlink r:id="rId18" w:history="1">
        <w:r w:rsidRPr="002110F3">
          <w:rPr>
            <w:rStyle w:val="Hipervnculo"/>
            <w:rFonts w:asciiTheme="minorHAnsi" w:hAnsiTheme="minorHAnsi" w:cstheme="minorHAnsi"/>
            <w:b w:val="0"/>
            <w:bCs w:val="0"/>
            <w:sz w:val="22"/>
            <w:szCs w:val="22"/>
            <w:lang w:eastAsia="es-ES"/>
          </w:rPr>
          <w:t>https://revistas.udem.edu.co/index.php/economico/article/view/1141/1109</w:t>
        </w:r>
      </w:hyperlink>
      <w:r w:rsidRPr="002110F3">
        <w:rPr>
          <w:rFonts w:asciiTheme="minorHAnsi" w:hAnsiTheme="minorHAnsi" w:cstheme="minorHAnsi"/>
          <w:b w:val="0"/>
          <w:bCs w:val="0"/>
          <w:sz w:val="22"/>
          <w:szCs w:val="22"/>
          <w:lang w:eastAsia="es-ES"/>
        </w:rPr>
        <w:t xml:space="preserve"> </w:t>
      </w:r>
    </w:p>
    <w:p w14:paraId="3E3B73F4" w14:textId="5D91F572" w:rsidR="009F57A8" w:rsidRPr="002110F3" w:rsidRDefault="009F57A8" w:rsidP="009F57A8">
      <w:pPr>
        <w:pStyle w:val="Ttulo1"/>
        <w:spacing w:line="276" w:lineRule="auto"/>
        <w:ind w:left="0" w:firstLine="0"/>
        <w:rPr>
          <w:rFonts w:asciiTheme="minorHAnsi" w:hAnsiTheme="minorHAnsi" w:cstheme="minorHAnsi"/>
          <w:b w:val="0"/>
          <w:bCs w:val="0"/>
          <w:sz w:val="22"/>
          <w:szCs w:val="22"/>
          <w:lang w:eastAsia="es-ES"/>
        </w:rPr>
      </w:pPr>
      <w:r w:rsidRPr="009F57A8">
        <w:rPr>
          <w:rFonts w:asciiTheme="minorHAnsi" w:hAnsiTheme="minorHAnsi" w:cstheme="minorHAnsi"/>
          <w:b w:val="0"/>
          <w:bCs w:val="0"/>
          <w:sz w:val="22"/>
          <w:szCs w:val="22"/>
          <w:lang w:eastAsia="es-ES"/>
        </w:rPr>
        <w:t>Naciones Unidas</w:t>
      </w:r>
      <w:r>
        <w:rPr>
          <w:rFonts w:asciiTheme="minorHAnsi" w:hAnsiTheme="minorHAnsi" w:cstheme="minorHAnsi"/>
          <w:b w:val="0"/>
          <w:bCs w:val="0"/>
          <w:sz w:val="22"/>
          <w:szCs w:val="22"/>
          <w:lang w:eastAsia="es-ES"/>
        </w:rPr>
        <w:t>.</w:t>
      </w:r>
      <w:r w:rsidRPr="009F57A8">
        <w:rPr>
          <w:rFonts w:asciiTheme="minorHAnsi" w:hAnsiTheme="minorHAnsi" w:cstheme="minorHAnsi"/>
          <w:b w:val="0"/>
          <w:bCs w:val="0"/>
          <w:sz w:val="22"/>
          <w:szCs w:val="22"/>
          <w:lang w:eastAsia="es-ES"/>
        </w:rPr>
        <w:t xml:space="preserve"> (1992)</w:t>
      </w:r>
      <w:r>
        <w:rPr>
          <w:rFonts w:asciiTheme="minorHAnsi" w:hAnsiTheme="minorHAnsi" w:cstheme="minorHAnsi"/>
          <w:b w:val="0"/>
          <w:bCs w:val="0"/>
          <w:sz w:val="22"/>
          <w:szCs w:val="22"/>
          <w:lang w:eastAsia="es-ES"/>
        </w:rPr>
        <w:t>.</w:t>
      </w:r>
      <w:r w:rsidRPr="009F57A8">
        <w:rPr>
          <w:rFonts w:asciiTheme="minorHAnsi" w:hAnsiTheme="minorHAnsi" w:cstheme="minorHAnsi"/>
          <w:b w:val="0"/>
          <w:bCs w:val="0"/>
          <w:sz w:val="22"/>
          <w:szCs w:val="22"/>
          <w:lang w:eastAsia="es-ES"/>
        </w:rPr>
        <w:t xml:space="preserve"> </w:t>
      </w:r>
      <w:r w:rsidRPr="00FC05EF">
        <w:rPr>
          <w:rFonts w:asciiTheme="minorHAnsi" w:hAnsiTheme="minorHAnsi" w:cstheme="minorHAnsi"/>
          <w:b w:val="0"/>
          <w:bCs w:val="0"/>
          <w:i/>
          <w:iCs/>
          <w:sz w:val="22"/>
          <w:szCs w:val="22"/>
          <w:lang w:eastAsia="es-ES"/>
        </w:rPr>
        <w:t>Declaración de Rio sobre el Medio Ambiente y el Desarrollo</w:t>
      </w:r>
      <w:r>
        <w:rPr>
          <w:rFonts w:asciiTheme="minorHAnsi" w:hAnsiTheme="minorHAnsi" w:cstheme="minorHAnsi"/>
          <w:b w:val="0"/>
          <w:bCs w:val="0"/>
          <w:sz w:val="22"/>
          <w:szCs w:val="22"/>
          <w:lang w:eastAsia="es-ES"/>
        </w:rPr>
        <w:t>. D</w:t>
      </w:r>
      <w:r w:rsidRPr="009F57A8">
        <w:rPr>
          <w:rFonts w:asciiTheme="minorHAnsi" w:hAnsiTheme="minorHAnsi" w:cstheme="minorHAnsi"/>
          <w:b w:val="0"/>
          <w:bCs w:val="0"/>
          <w:sz w:val="22"/>
          <w:szCs w:val="22"/>
          <w:lang w:eastAsia="es-ES"/>
        </w:rPr>
        <w:t>isponible en</w:t>
      </w:r>
      <w:r>
        <w:rPr>
          <w:rFonts w:asciiTheme="minorHAnsi" w:hAnsiTheme="minorHAnsi" w:cstheme="minorHAnsi"/>
          <w:b w:val="0"/>
          <w:bCs w:val="0"/>
          <w:sz w:val="22"/>
          <w:szCs w:val="22"/>
          <w:lang w:eastAsia="es-ES"/>
        </w:rPr>
        <w:t xml:space="preserve"> </w:t>
      </w:r>
      <w:hyperlink r:id="rId19" w:history="1">
        <w:r w:rsidRPr="000F2735">
          <w:rPr>
            <w:rStyle w:val="Hipervnculo"/>
            <w:rFonts w:asciiTheme="minorHAnsi" w:hAnsiTheme="minorHAnsi" w:cstheme="minorHAnsi"/>
            <w:b w:val="0"/>
            <w:bCs w:val="0"/>
            <w:sz w:val="22"/>
            <w:szCs w:val="22"/>
            <w:lang w:eastAsia="es-ES"/>
          </w:rPr>
          <w:t>http://www.pnuma.org/sociedad_civil/reunion2013/documentos/STAKEHOLDER%20PARTICIPATION/1992%20Declaraci%C3%B3n%20de%20R%C3%ADo%20Espa%C3%B1ol.pdf</w:t>
        </w:r>
      </w:hyperlink>
      <w:r w:rsidRPr="009F57A8">
        <w:rPr>
          <w:rFonts w:asciiTheme="minorHAnsi" w:hAnsiTheme="minorHAnsi" w:cstheme="minorHAnsi"/>
          <w:b w:val="0"/>
          <w:bCs w:val="0"/>
          <w:sz w:val="22"/>
          <w:szCs w:val="22"/>
          <w:lang w:eastAsia="es-ES"/>
        </w:rPr>
        <w:t>.</w:t>
      </w:r>
      <w:r>
        <w:rPr>
          <w:rFonts w:asciiTheme="minorHAnsi" w:hAnsiTheme="minorHAnsi" w:cstheme="minorHAnsi"/>
          <w:b w:val="0"/>
          <w:bCs w:val="0"/>
          <w:sz w:val="22"/>
          <w:szCs w:val="22"/>
          <w:lang w:eastAsia="es-ES"/>
        </w:rPr>
        <w:t xml:space="preserve"> </w:t>
      </w:r>
    </w:p>
    <w:p w14:paraId="4A7E1500" w14:textId="14FDFA93" w:rsidR="00FA4D60" w:rsidRPr="002110F3" w:rsidRDefault="00FA4D60" w:rsidP="00FA4D60">
      <w:pPr>
        <w:pStyle w:val="Ttulo1"/>
        <w:spacing w:line="276" w:lineRule="auto"/>
        <w:ind w:left="0" w:firstLine="0"/>
        <w:rPr>
          <w:rFonts w:asciiTheme="minorHAnsi" w:hAnsiTheme="minorHAnsi" w:cstheme="minorHAnsi"/>
          <w:b w:val="0"/>
          <w:bCs w:val="0"/>
          <w:sz w:val="22"/>
          <w:szCs w:val="22"/>
          <w:lang w:eastAsia="es-ES"/>
        </w:rPr>
      </w:pPr>
      <w:r w:rsidRPr="002110F3">
        <w:rPr>
          <w:rFonts w:asciiTheme="minorHAnsi" w:hAnsiTheme="minorHAnsi" w:cstheme="minorHAnsi"/>
          <w:b w:val="0"/>
          <w:bCs w:val="0"/>
          <w:sz w:val="22"/>
          <w:szCs w:val="22"/>
          <w:lang w:eastAsia="es-ES"/>
        </w:rPr>
        <w:t xml:space="preserve">Osorio Múnera, J. D. (2004). </w:t>
      </w:r>
      <w:r w:rsidRPr="00FC05EF">
        <w:rPr>
          <w:rFonts w:asciiTheme="minorHAnsi" w:hAnsiTheme="minorHAnsi" w:cstheme="minorHAnsi"/>
          <w:b w:val="0"/>
          <w:bCs w:val="0"/>
          <w:i/>
          <w:iCs/>
          <w:sz w:val="22"/>
          <w:szCs w:val="22"/>
          <w:lang w:eastAsia="es-ES"/>
        </w:rPr>
        <w:t>Valoración económica de costos ambientales: Marco conceptual y métodos de estimación</w:t>
      </w:r>
      <w:r w:rsidRPr="002110F3">
        <w:rPr>
          <w:rFonts w:asciiTheme="minorHAnsi" w:hAnsiTheme="minorHAnsi" w:cstheme="minorHAnsi"/>
          <w:b w:val="0"/>
          <w:bCs w:val="0"/>
          <w:sz w:val="22"/>
          <w:szCs w:val="22"/>
          <w:lang w:eastAsia="es-ES"/>
        </w:rPr>
        <w:t xml:space="preserve">. Semestre económico. </w:t>
      </w:r>
      <w:r w:rsidR="00E05BDD" w:rsidRPr="002110F3">
        <w:rPr>
          <w:rFonts w:asciiTheme="minorHAnsi" w:hAnsiTheme="minorHAnsi" w:cstheme="minorHAnsi"/>
          <w:b w:val="0"/>
          <w:bCs w:val="0"/>
          <w:sz w:val="22"/>
          <w:szCs w:val="22"/>
          <w:lang w:eastAsia="es-ES"/>
        </w:rPr>
        <w:t xml:space="preserve">Disponible en </w:t>
      </w:r>
      <w:hyperlink r:id="rId20" w:history="1">
        <w:r w:rsidR="00E05BDD" w:rsidRPr="002110F3">
          <w:rPr>
            <w:rStyle w:val="Hipervnculo"/>
            <w:rFonts w:asciiTheme="minorHAnsi" w:hAnsiTheme="minorHAnsi" w:cstheme="minorHAnsi"/>
            <w:b w:val="0"/>
            <w:bCs w:val="0"/>
            <w:sz w:val="22"/>
            <w:szCs w:val="22"/>
            <w:lang w:eastAsia="es-ES"/>
          </w:rPr>
          <w:t>https://revistas.udem.edu.co/index.php/economico/article/view/1141</w:t>
        </w:r>
      </w:hyperlink>
      <w:r w:rsidR="00E05BDD" w:rsidRPr="002110F3">
        <w:rPr>
          <w:rFonts w:asciiTheme="minorHAnsi" w:hAnsiTheme="minorHAnsi" w:cstheme="minorHAnsi"/>
          <w:b w:val="0"/>
          <w:bCs w:val="0"/>
          <w:sz w:val="22"/>
          <w:szCs w:val="22"/>
          <w:lang w:eastAsia="es-ES"/>
        </w:rPr>
        <w:t xml:space="preserve"> </w:t>
      </w:r>
    </w:p>
    <w:p w14:paraId="61B79DE0" w14:textId="7AF88313" w:rsidR="00DA7B3B" w:rsidRPr="002110F3" w:rsidRDefault="00DA7B3B" w:rsidP="0075091F">
      <w:pPr>
        <w:pStyle w:val="Ttulo1"/>
        <w:spacing w:line="276" w:lineRule="auto"/>
        <w:ind w:left="0" w:firstLine="0"/>
        <w:rPr>
          <w:rFonts w:asciiTheme="minorHAnsi" w:hAnsiTheme="minorHAnsi" w:cstheme="minorHAnsi"/>
          <w:b w:val="0"/>
          <w:bCs w:val="0"/>
          <w:sz w:val="22"/>
          <w:szCs w:val="22"/>
          <w:lang w:eastAsia="es-ES"/>
        </w:rPr>
      </w:pPr>
      <w:r w:rsidRPr="002110F3">
        <w:rPr>
          <w:rFonts w:asciiTheme="minorHAnsi" w:hAnsiTheme="minorHAnsi" w:cstheme="minorHAnsi"/>
          <w:b w:val="0"/>
          <w:bCs w:val="0"/>
          <w:sz w:val="22"/>
          <w:szCs w:val="22"/>
          <w:lang w:eastAsia="es-ES"/>
        </w:rPr>
        <w:t xml:space="preserve">Pinzón, Angie., </w:t>
      </w:r>
      <w:r w:rsidRPr="002110F3">
        <w:rPr>
          <w:rFonts w:asciiTheme="minorHAnsi" w:hAnsiTheme="minorHAnsi" w:cstheme="minorHAnsi"/>
          <w:b w:val="0"/>
          <w:bCs w:val="0"/>
          <w:i/>
          <w:iCs/>
          <w:sz w:val="22"/>
          <w:szCs w:val="22"/>
          <w:lang w:eastAsia="es-ES"/>
        </w:rPr>
        <w:t>Importancia de la contabilidad ambiental</w:t>
      </w:r>
      <w:r w:rsidRPr="002110F3">
        <w:rPr>
          <w:rFonts w:asciiTheme="minorHAnsi" w:hAnsiTheme="minorHAnsi" w:cstheme="minorHAnsi"/>
          <w:b w:val="0"/>
          <w:bCs w:val="0"/>
          <w:sz w:val="22"/>
          <w:szCs w:val="22"/>
          <w:lang w:eastAsia="es-ES"/>
        </w:rPr>
        <w:t xml:space="preserve">. Disponible en </w:t>
      </w:r>
      <w:hyperlink r:id="rId21" w:history="1">
        <w:r w:rsidR="001F7AF8" w:rsidRPr="002110F3">
          <w:rPr>
            <w:rStyle w:val="Hipervnculo"/>
            <w:rFonts w:asciiTheme="minorHAnsi" w:hAnsiTheme="minorHAnsi" w:cstheme="minorHAnsi"/>
            <w:b w:val="0"/>
            <w:bCs w:val="0"/>
            <w:sz w:val="22"/>
            <w:szCs w:val="22"/>
            <w:lang w:eastAsia="es-ES"/>
          </w:rPr>
          <w:t>https://disacya.com/importancia-de-la-contabilidad-ambiental/</w:t>
        </w:r>
      </w:hyperlink>
    </w:p>
    <w:p w14:paraId="4AAAAADC" w14:textId="55136062" w:rsidR="00DA7B3B" w:rsidRPr="002110F3" w:rsidRDefault="00DA7B3B" w:rsidP="0075091F">
      <w:pPr>
        <w:pStyle w:val="Ttulo1"/>
        <w:spacing w:line="276" w:lineRule="auto"/>
        <w:ind w:left="0" w:firstLine="0"/>
        <w:rPr>
          <w:rFonts w:asciiTheme="minorHAnsi" w:hAnsiTheme="minorHAnsi" w:cstheme="minorHAnsi"/>
          <w:b w:val="0"/>
          <w:bCs w:val="0"/>
          <w:sz w:val="22"/>
          <w:szCs w:val="22"/>
          <w:lang w:eastAsia="es-ES"/>
        </w:rPr>
      </w:pPr>
      <w:r w:rsidRPr="002110F3">
        <w:rPr>
          <w:rFonts w:asciiTheme="minorHAnsi" w:hAnsiTheme="minorHAnsi" w:cstheme="minorHAnsi"/>
          <w:b w:val="0"/>
          <w:bCs w:val="0"/>
          <w:sz w:val="22"/>
          <w:szCs w:val="22"/>
          <w:lang w:eastAsia="es-ES"/>
        </w:rPr>
        <w:t xml:space="preserve">Segura, Juan Fernando., (11 de mayo de 2022). </w:t>
      </w:r>
      <w:r w:rsidRPr="002110F3">
        <w:rPr>
          <w:rFonts w:asciiTheme="minorHAnsi" w:hAnsiTheme="minorHAnsi" w:cstheme="minorHAnsi"/>
          <w:b w:val="0"/>
          <w:bCs w:val="0"/>
          <w:i/>
          <w:iCs/>
          <w:sz w:val="22"/>
          <w:szCs w:val="22"/>
          <w:lang w:eastAsia="es-ES"/>
        </w:rPr>
        <w:t>¿Qué es la contabilidad ambiental? Uni Cervantes</w:t>
      </w:r>
      <w:r w:rsidRPr="002110F3">
        <w:rPr>
          <w:rFonts w:asciiTheme="minorHAnsi" w:hAnsiTheme="minorHAnsi" w:cstheme="minorHAnsi"/>
          <w:b w:val="0"/>
          <w:bCs w:val="0"/>
          <w:sz w:val="22"/>
          <w:szCs w:val="22"/>
          <w:lang w:eastAsia="es-ES"/>
        </w:rPr>
        <w:t xml:space="preserve">. Disponible en </w:t>
      </w:r>
      <w:hyperlink r:id="rId22" w:history="1">
        <w:r w:rsidR="001F7AF8" w:rsidRPr="002110F3">
          <w:rPr>
            <w:rStyle w:val="Hipervnculo"/>
            <w:rFonts w:asciiTheme="minorHAnsi" w:hAnsiTheme="minorHAnsi" w:cstheme="minorHAnsi"/>
            <w:b w:val="0"/>
            <w:bCs w:val="0"/>
            <w:sz w:val="22"/>
            <w:szCs w:val="22"/>
            <w:lang w:eastAsia="es-ES"/>
          </w:rPr>
          <w:t>https://www.unicervantes.edu.co/a-prender-tu-mente/que-es-la-contabilidad-ambiental/</w:t>
        </w:r>
      </w:hyperlink>
    </w:p>
    <w:p w14:paraId="7B1BB58F" w14:textId="0D9BDB39" w:rsidR="00DA7B3B" w:rsidRPr="002110F3" w:rsidRDefault="007A5F78" w:rsidP="0075091F">
      <w:pPr>
        <w:pStyle w:val="Ttulo1"/>
        <w:spacing w:line="276" w:lineRule="auto"/>
        <w:ind w:left="0" w:firstLine="0"/>
        <w:rPr>
          <w:rFonts w:asciiTheme="minorHAnsi" w:hAnsiTheme="minorHAnsi" w:cstheme="minorHAnsi"/>
          <w:b w:val="0"/>
          <w:bCs w:val="0"/>
          <w:sz w:val="22"/>
          <w:szCs w:val="22"/>
          <w:lang w:eastAsia="es-ES"/>
        </w:rPr>
      </w:pPr>
      <w:r w:rsidRPr="002110F3">
        <w:rPr>
          <w:rFonts w:asciiTheme="minorHAnsi" w:hAnsiTheme="minorHAnsi" w:cstheme="minorHAnsi"/>
          <w:b w:val="0"/>
          <w:bCs w:val="0"/>
          <w:sz w:val="22"/>
          <w:szCs w:val="22"/>
          <w:lang w:eastAsia="es-ES"/>
        </w:rPr>
        <w:t>Udec.</w:t>
      </w:r>
      <w:r w:rsidR="00DA7B3B" w:rsidRPr="002110F3">
        <w:rPr>
          <w:rFonts w:asciiTheme="minorHAnsi" w:hAnsiTheme="minorHAnsi" w:cstheme="minorHAnsi"/>
          <w:b w:val="0"/>
          <w:bCs w:val="0"/>
          <w:sz w:val="22"/>
          <w:szCs w:val="22"/>
          <w:lang w:eastAsia="es-ES"/>
        </w:rPr>
        <w:t xml:space="preserve"> (2022). </w:t>
      </w:r>
      <w:r w:rsidR="00DA7B3B" w:rsidRPr="002110F3">
        <w:rPr>
          <w:rFonts w:asciiTheme="minorHAnsi" w:hAnsiTheme="minorHAnsi" w:cstheme="minorHAnsi"/>
          <w:b w:val="0"/>
          <w:bCs w:val="0"/>
          <w:i/>
          <w:iCs/>
          <w:sz w:val="22"/>
          <w:szCs w:val="22"/>
          <w:lang w:eastAsia="es-ES"/>
        </w:rPr>
        <w:t>Ciencia, tecnología e innovación. Líneas translócales de investigación, Facultad de ciencias administrativas económicas y contables.</w:t>
      </w:r>
      <w:r w:rsidR="00DA7B3B" w:rsidRPr="002110F3">
        <w:rPr>
          <w:rFonts w:asciiTheme="minorHAnsi" w:hAnsiTheme="minorHAnsi" w:cstheme="minorHAnsi"/>
          <w:b w:val="0"/>
          <w:bCs w:val="0"/>
          <w:sz w:val="22"/>
          <w:szCs w:val="22"/>
          <w:lang w:eastAsia="es-ES"/>
        </w:rPr>
        <w:t xml:space="preserve"> Disponible en </w:t>
      </w:r>
      <w:hyperlink r:id="rId23" w:history="1">
        <w:r w:rsidR="001F7AF8" w:rsidRPr="002110F3">
          <w:rPr>
            <w:rStyle w:val="Hipervnculo"/>
            <w:rFonts w:asciiTheme="minorHAnsi" w:hAnsiTheme="minorHAnsi" w:cstheme="minorHAnsi"/>
            <w:b w:val="0"/>
            <w:bCs w:val="0"/>
            <w:sz w:val="22"/>
            <w:szCs w:val="22"/>
            <w:lang w:eastAsia="es-ES"/>
          </w:rPr>
          <w:t>https://www.ucundinamarca.edu.co/investigacion/index.php/lineas-de-investigacion</w:t>
        </w:r>
      </w:hyperlink>
    </w:p>
    <w:p w14:paraId="60A2F4EC" w14:textId="3A8F76EA" w:rsidR="00DA7B3B" w:rsidRDefault="007A5F78" w:rsidP="0075091F">
      <w:pPr>
        <w:pStyle w:val="Ttulo1"/>
        <w:spacing w:line="276" w:lineRule="auto"/>
        <w:ind w:left="0" w:firstLine="0"/>
        <w:rPr>
          <w:rStyle w:val="Hipervnculo"/>
          <w:rFonts w:asciiTheme="minorHAnsi" w:hAnsiTheme="minorHAnsi" w:cstheme="minorHAnsi"/>
          <w:b w:val="0"/>
          <w:bCs w:val="0"/>
          <w:sz w:val="22"/>
          <w:szCs w:val="22"/>
          <w:lang w:eastAsia="es-ES"/>
        </w:rPr>
      </w:pPr>
      <w:r w:rsidRPr="002110F3">
        <w:rPr>
          <w:rFonts w:asciiTheme="minorHAnsi" w:hAnsiTheme="minorHAnsi" w:cstheme="minorHAnsi"/>
          <w:b w:val="0"/>
          <w:bCs w:val="0"/>
          <w:sz w:val="22"/>
          <w:szCs w:val="22"/>
          <w:lang w:eastAsia="es-ES"/>
        </w:rPr>
        <w:t>Udec.</w:t>
      </w:r>
      <w:r w:rsidR="00DA7B3B" w:rsidRPr="002110F3">
        <w:rPr>
          <w:rFonts w:asciiTheme="minorHAnsi" w:hAnsiTheme="minorHAnsi" w:cstheme="minorHAnsi"/>
          <w:b w:val="0"/>
          <w:bCs w:val="0"/>
          <w:sz w:val="22"/>
          <w:szCs w:val="22"/>
          <w:lang w:eastAsia="es-ES"/>
        </w:rPr>
        <w:t xml:space="preserve"> </w:t>
      </w:r>
      <w:r w:rsidR="00DA7B3B" w:rsidRPr="002110F3">
        <w:rPr>
          <w:rFonts w:asciiTheme="minorHAnsi" w:hAnsiTheme="minorHAnsi" w:cstheme="minorHAnsi"/>
          <w:b w:val="0"/>
          <w:bCs w:val="0"/>
          <w:i/>
          <w:iCs/>
          <w:sz w:val="22"/>
          <w:szCs w:val="22"/>
          <w:lang w:eastAsia="es-ES"/>
        </w:rPr>
        <w:t>Modulo 1. Metodología de la investigación.</w:t>
      </w:r>
      <w:r w:rsidR="00DA7B3B" w:rsidRPr="002110F3">
        <w:rPr>
          <w:rFonts w:asciiTheme="minorHAnsi" w:hAnsiTheme="minorHAnsi" w:cstheme="minorHAnsi"/>
          <w:b w:val="0"/>
          <w:bCs w:val="0"/>
          <w:sz w:val="22"/>
          <w:szCs w:val="22"/>
          <w:lang w:eastAsia="es-ES"/>
        </w:rPr>
        <w:t xml:space="preserve"> Disponible en </w:t>
      </w:r>
      <w:hyperlink r:id="rId24" w:history="1">
        <w:r w:rsidR="001F7AF8" w:rsidRPr="002110F3">
          <w:rPr>
            <w:rStyle w:val="Hipervnculo"/>
            <w:rFonts w:asciiTheme="minorHAnsi" w:hAnsiTheme="minorHAnsi" w:cstheme="minorHAnsi"/>
            <w:b w:val="0"/>
            <w:bCs w:val="0"/>
            <w:sz w:val="22"/>
            <w:szCs w:val="22"/>
            <w:lang w:eastAsia="es-ES"/>
          </w:rPr>
          <w:t>https://virtual.ucundinamarca.edu.co/udecvirtual/documentacion/esp_GSIG/metodologia_de_la_investigacion/investigacion_lectura_3.pdf</w:t>
        </w:r>
      </w:hyperlink>
    </w:p>
    <w:p w14:paraId="2CD1CFE5" w14:textId="6F9B3F89" w:rsidR="00F9559A" w:rsidRPr="002110F3" w:rsidRDefault="00F9559A" w:rsidP="0075091F">
      <w:pPr>
        <w:pStyle w:val="Ttulo1"/>
        <w:spacing w:line="276" w:lineRule="auto"/>
        <w:ind w:left="0" w:firstLine="0"/>
        <w:rPr>
          <w:rFonts w:asciiTheme="minorHAnsi" w:hAnsiTheme="minorHAnsi" w:cstheme="minorHAnsi"/>
          <w:b w:val="0"/>
          <w:bCs w:val="0"/>
          <w:sz w:val="22"/>
          <w:szCs w:val="22"/>
          <w:lang w:eastAsia="es-ES"/>
        </w:rPr>
      </w:pPr>
      <w:r w:rsidRPr="00F9559A">
        <w:rPr>
          <w:rFonts w:asciiTheme="minorHAnsi" w:hAnsiTheme="minorHAnsi" w:cstheme="minorHAnsi"/>
          <w:b w:val="0"/>
          <w:bCs w:val="0"/>
          <w:sz w:val="22"/>
          <w:szCs w:val="22"/>
          <w:lang w:eastAsia="es-ES"/>
        </w:rPr>
        <w:t xml:space="preserve">Valera, S. (2002). </w:t>
      </w:r>
      <w:r w:rsidRPr="00F9559A">
        <w:rPr>
          <w:rFonts w:asciiTheme="minorHAnsi" w:hAnsiTheme="minorHAnsi" w:cstheme="minorHAnsi"/>
          <w:b w:val="0"/>
          <w:bCs w:val="0"/>
          <w:i/>
          <w:iCs/>
          <w:sz w:val="22"/>
          <w:szCs w:val="22"/>
          <w:lang w:eastAsia="es-ES"/>
        </w:rPr>
        <w:t>Gestión ambiental e intervención psicosocial.</w:t>
      </w:r>
      <w:r w:rsidRPr="00F9559A">
        <w:rPr>
          <w:rFonts w:asciiTheme="minorHAnsi" w:hAnsiTheme="minorHAnsi" w:cstheme="minorHAnsi"/>
          <w:b w:val="0"/>
          <w:bCs w:val="0"/>
          <w:sz w:val="22"/>
          <w:szCs w:val="22"/>
          <w:lang w:eastAsia="es-ES"/>
        </w:rPr>
        <w:t xml:space="preserve"> Psychosocial Intervention. Disponible en </w:t>
      </w:r>
      <w:hyperlink r:id="rId25" w:history="1">
        <w:r w:rsidRPr="000F2735">
          <w:rPr>
            <w:rStyle w:val="Hipervnculo"/>
            <w:rFonts w:asciiTheme="minorHAnsi" w:hAnsiTheme="minorHAnsi" w:cstheme="minorHAnsi"/>
            <w:b w:val="0"/>
            <w:bCs w:val="0"/>
            <w:sz w:val="22"/>
            <w:szCs w:val="22"/>
            <w:lang w:eastAsia="es-ES"/>
          </w:rPr>
          <w:t>https://www.redalyc.org/pdf/1798/179818139003.pdf</w:t>
        </w:r>
      </w:hyperlink>
      <w:r>
        <w:rPr>
          <w:rFonts w:asciiTheme="minorHAnsi" w:hAnsiTheme="minorHAnsi" w:cstheme="minorHAnsi"/>
          <w:b w:val="0"/>
          <w:bCs w:val="0"/>
          <w:sz w:val="22"/>
          <w:szCs w:val="22"/>
          <w:lang w:eastAsia="es-ES"/>
        </w:rPr>
        <w:t xml:space="preserve"> </w:t>
      </w:r>
    </w:p>
    <w:p w14:paraId="72CB69A5" w14:textId="5B1E736E" w:rsidR="00846B55" w:rsidRPr="002110F3" w:rsidRDefault="001F7AF8" w:rsidP="0075091F">
      <w:pPr>
        <w:spacing w:line="276" w:lineRule="auto"/>
        <w:ind w:left="0" w:firstLine="0"/>
        <w:rPr>
          <w:rFonts w:eastAsia="Times New Roman" w:cstheme="minorHAnsi"/>
          <w:kern w:val="36"/>
          <w:lang w:val="en-US" w:eastAsia="es-ES"/>
        </w:rPr>
      </w:pPr>
      <w:r w:rsidRPr="002110F3">
        <w:rPr>
          <w:rFonts w:eastAsia="Times New Roman" w:cstheme="minorHAnsi"/>
          <w:kern w:val="36"/>
          <w:lang w:eastAsia="es-ES"/>
        </w:rPr>
        <w:t xml:space="preserve">Vega, R. E., &amp; Rajovitzky, A. G. (2014). Contabilidad ambiental. contabilidad y responsabilidad social de la empresa. </w:t>
      </w:r>
      <w:r w:rsidRPr="002110F3">
        <w:rPr>
          <w:rFonts w:eastAsia="Times New Roman" w:cstheme="minorHAnsi"/>
          <w:kern w:val="36"/>
          <w:lang w:val="en-US" w:eastAsia="es-ES"/>
        </w:rPr>
        <w:t xml:space="preserve">St. Louis: Federal Reserve Bank of St Louis. Disponible en </w:t>
      </w:r>
      <w:hyperlink r:id="rId26" w:history="1">
        <w:r w:rsidRPr="002110F3">
          <w:rPr>
            <w:rStyle w:val="Hipervnculo"/>
            <w:rFonts w:eastAsia="Times New Roman" w:cstheme="minorHAnsi"/>
            <w:kern w:val="36"/>
            <w:lang w:val="en-US" w:eastAsia="es-ES"/>
          </w:rPr>
          <w:t>https://login.ucundinamarca.basesdedatosezproxy.com/login?url=https://www.proquest.com/working-papers/contabilidad-ambiental-y-responsabilidad-social/docview/1698809489/se-2</w:t>
        </w:r>
      </w:hyperlink>
      <w:r w:rsidRPr="002110F3">
        <w:rPr>
          <w:rFonts w:eastAsia="Times New Roman" w:cstheme="minorHAnsi"/>
          <w:kern w:val="36"/>
          <w:lang w:val="en-US" w:eastAsia="es-ES"/>
        </w:rPr>
        <w:t xml:space="preserve"> </w:t>
      </w:r>
    </w:p>
    <w:sectPr w:rsidR="00846B55" w:rsidRPr="002110F3" w:rsidSect="00B24CEE">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867FF" w14:textId="77777777" w:rsidR="00DF35BB" w:rsidRDefault="00DF35BB" w:rsidP="00592BD9">
      <w:pPr>
        <w:spacing w:line="240" w:lineRule="auto"/>
      </w:pPr>
      <w:r>
        <w:separator/>
      </w:r>
    </w:p>
  </w:endnote>
  <w:endnote w:type="continuationSeparator" w:id="0">
    <w:p w14:paraId="3D2B487A" w14:textId="77777777" w:rsidR="00DF35BB" w:rsidRDefault="00DF35BB" w:rsidP="00592BD9">
      <w:pPr>
        <w:spacing w:line="240" w:lineRule="auto"/>
      </w:pPr>
      <w:r>
        <w:continuationSeparator/>
      </w:r>
    </w:p>
  </w:endnote>
  <w:endnote w:type="continuationNotice" w:id="1">
    <w:p w14:paraId="450DF589" w14:textId="77777777" w:rsidR="00DF35BB" w:rsidRDefault="00DF35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2DE02" w14:textId="77777777" w:rsidR="00DF35BB" w:rsidRDefault="00DF35BB" w:rsidP="00592BD9">
      <w:pPr>
        <w:spacing w:line="240" w:lineRule="auto"/>
      </w:pPr>
      <w:r>
        <w:separator/>
      </w:r>
    </w:p>
  </w:footnote>
  <w:footnote w:type="continuationSeparator" w:id="0">
    <w:p w14:paraId="3DAD1B5C" w14:textId="77777777" w:rsidR="00DF35BB" w:rsidRDefault="00DF35BB" w:rsidP="00592BD9">
      <w:pPr>
        <w:spacing w:line="240" w:lineRule="auto"/>
      </w:pPr>
      <w:r>
        <w:continuationSeparator/>
      </w:r>
    </w:p>
  </w:footnote>
  <w:footnote w:type="continuationNotice" w:id="1">
    <w:p w14:paraId="458A74A0" w14:textId="77777777" w:rsidR="00DF35BB" w:rsidRDefault="00DF35BB">
      <w:pPr>
        <w:spacing w:line="240" w:lineRule="auto"/>
      </w:pPr>
    </w:p>
  </w:footnote>
  <w:footnote w:id="2">
    <w:p w14:paraId="0957D7C9" w14:textId="1C8AF387" w:rsidR="005C69D5" w:rsidRPr="005C69D5" w:rsidRDefault="005C69D5">
      <w:pPr>
        <w:pStyle w:val="Textonotapie"/>
      </w:pPr>
      <w:r>
        <w:rPr>
          <w:rStyle w:val="Refdenotaalpie"/>
        </w:rPr>
        <w:footnoteRef/>
      </w:r>
      <w:r>
        <w:t xml:space="preserve"> </w:t>
      </w:r>
      <w:r w:rsidRPr="005C69D5">
        <w:rPr>
          <w:rFonts w:ascii="Arial" w:hAnsi="Arial" w:cs="Arial"/>
          <w:sz w:val="18"/>
          <w:szCs w:val="18"/>
        </w:rPr>
        <w:t>Castillo, R. M. (2010). La importancia de la educación ambiental ante la problemática actual. Revista electrónica educare</w:t>
      </w:r>
      <w:r>
        <w:rPr>
          <w:rFonts w:ascii="Arial" w:hAnsi="Arial" w:cs="Arial"/>
          <w:sz w:val="18"/>
          <w:szCs w:val="18"/>
        </w:rPr>
        <w:t>.</w:t>
      </w:r>
    </w:p>
  </w:footnote>
  <w:footnote w:id="3">
    <w:p w14:paraId="5AAD191E" w14:textId="2187B7A1" w:rsidR="00D90DEC" w:rsidRPr="00CD0CCD" w:rsidRDefault="00D90DEC" w:rsidP="00884B1B">
      <w:pPr>
        <w:pStyle w:val="Textonotapie"/>
        <w:rPr>
          <w:rFonts w:ascii="Arial" w:hAnsi="Arial" w:cs="Arial"/>
          <w:sz w:val="18"/>
          <w:szCs w:val="18"/>
          <w:lang w:val="es-ES"/>
        </w:rPr>
      </w:pPr>
      <w:r w:rsidRPr="00CD0CCD">
        <w:rPr>
          <w:rStyle w:val="Refdenotaalpie"/>
          <w:rFonts w:ascii="Arial" w:hAnsi="Arial" w:cs="Arial"/>
          <w:sz w:val="18"/>
          <w:szCs w:val="18"/>
        </w:rPr>
        <w:footnoteRef/>
      </w:r>
      <w:r w:rsidRPr="00CD0CCD">
        <w:rPr>
          <w:rFonts w:ascii="Arial" w:hAnsi="Arial" w:cs="Arial"/>
          <w:sz w:val="18"/>
          <w:szCs w:val="18"/>
        </w:rPr>
        <w:t xml:space="preserve"> Agencia Europea del Medio Ambiente (1999).</w:t>
      </w:r>
      <w:r w:rsidR="00884B1B" w:rsidRPr="00CD0CCD">
        <w:rPr>
          <w:rFonts w:ascii="Arial" w:hAnsi="Arial" w:cs="Arial"/>
          <w:sz w:val="18"/>
          <w:szCs w:val="18"/>
        </w:rPr>
        <w:t xml:space="preserve"> </w:t>
      </w:r>
      <w:r w:rsidR="00884B1B" w:rsidRPr="00CD0CCD">
        <w:rPr>
          <w:rFonts w:ascii="Arial" w:hAnsi="Arial" w:cs="Arial"/>
          <w:i/>
          <w:iCs/>
          <w:sz w:val="18"/>
          <w:szCs w:val="18"/>
        </w:rPr>
        <w:t>Contabilidad   ambiental:   Medida, evaluación   y comunicación de la actuación ambiental de la empresa</w:t>
      </w:r>
      <w:r w:rsidR="00884B1B" w:rsidRPr="00CD0CCD">
        <w:rPr>
          <w:rFonts w:ascii="Arial" w:hAnsi="Arial" w:cs="Arial"/>
          <w:sz w:val="18"/>
          <w:szCs w:val="18"/>
        </w:rPr>
        <w:t xml:space="preserve">.  </w:t>
      </w:r>
    </w:p>
  </w:footnote>
  <w:footnote w:id="4">
    <w:p w14:paraId="703AD2C9" w14:textId="0A5CB490" w:rsidR="00884B1B" w:rsidRPr="00CD0CCD" w:rsidRDefault="00884B1B">
      <w:pPr>
        <w:pStyle w:val="Textonotapie"/>
        <w:rPr>
          <w:rFonts w:ascii="Arial" w:hAnsi="Arial" w:cs="Arial"/>
          <w:sz w:val="18"/>
          <w:szCs w:val="18"/>
          <w:lang w:val="es-ES"/>
        </w:rPr>
      </w:pPr>
      <w:r w:rsidRPr="00CD0CCD">
        <w:rPr>
          <w:rStyle w:val="Refdenotaalpie"/>
          <w:rFonts w:ascii="Arial" w:hAnsi="Arial" w:cs="Arial"/>
          <w:sz w:val="18"/>
          <w:szCs w:val="18"/>
        </w:rPr>
        <w:footnoteRef/>
      </w:r>
      <w:r w:rsidRPr="00CD0CCD">
        <w:rPr>
          <w:rFonts w:ascii="Arial" w:hAnsi="Arial" w:cs="Arial"/>
          <w:sz w:val="18"/>
          <w:szCs w:val="18"/>
        </w:rPr>
        <w:t xml:space="preserve"> Mantilla, E. (2006). </w:t>
      </w:r>
      <w:r w:rsidRPr="00CD0CCD">
        <w:rPr>
          <w:rFonts w:ascii="Arial" w:hAnsi="Arial" w:cs="Arial"/>
          <w:i/>
          <w:iCs/>
          <w:sz w:val="18"/>
          <w:szCs w:val="18"/>
        </w:rPr>
        <w:t>La contabilidad ambiental en el desarrollo sostenible.</w:t>
      </w:r>
    </w:p>
  </w:footnote>
  <w:footnote w:id="5">
    <w:p w14:paraId="71F21AF6" w14:textId="7277D3EE" w:rsidR="00E0762D" w:rsidRPr="0004326E" w:rsidRDefault="00E0762D">
      <w:pPr>
        <w:pStyle w:val="Textonotapie"/>
        <w:rPr>
          <w:i/>
          <w:iCs/>
          <w:lang w:val="es-ES"/>
        </w:rPr>
      </w:pPr>
      <w:r w:rsidRPr="00CD0CCD">
        <w:rPr>
          <w:rStyle w:val="Refdenotaalpie"/>
          <w:rFonts w:ascii="Arial" w:hAnsi="Arial" w:cs="Arial"/>
          <w:sz w:val="18"/>
          <w:szCs w:val="18"/>
        </w:rPr>
        <w:footnoteRef/>
      </w:r>
      <w:r w:rsidRPr="00CD0CCD">
        <w:rPr>
          <w:rFonts w:ascii="Arial" w:hAnsi="Arial" w:cs="Arial"/>
          <w:sz w:val="18"/>
          <w:szCs w:val="18"/>
        </w:rPr>
        <w:t xml:space="preserve"> Cabezas, A. M. (2002). </w:t>
      </w:r>
      <w:r w:rsidRPr="00CD0CCD">
        <w:rPr>
          <w:rFonts w:ascii="Arial" w:hAnsi="Arial" w:cs="Arial"/>
          <w:i/>
          <w:iCs/>
          <w:sz w:val="18"/>
          <w:szCs w:val="18"/>
        </w:rPr>
        <w:t>Unas definiciones polémicas: medio ambiente y gasto ambiental.</w:t>
      </w:r>
      <w:r w:rsidRPr="0004326E">
        <w:rPr>
          <w:i/>
          <w:iCs/>
        </w:rPr>
        <w:t xml:space="preserve"> </w:t>
      </w:r>
    </w:p>
  </w:footnote>
  <w:footnote w:id="6">
    <w:p w14:paraId="1B36D1F5" w14:textId="5D88CDF4" w:rsidR="00F9559A" w:rsidRPr="00F9559A" w:rsidRDefault="00F9559A">
      <w:pPr>
        <w:pStyle w:val="Textonotapie"/>
        <w:rPr>
          <w:lang w:val="es-ES"/>
        </w:rPr>
      </w:pPr>
      <w:r>
        <w:rPr>
          <w:rStyle w:val="Refdenotaalpie"/>
        </w:rPr>
        <w:footnoteRef/>
      </w:r>
      <w:r>
        <w:t xml:space="preserve"> </w:t>
      </w:r>
      <w:r w:rsidRPr="00F9559A">
        <w:rPr>
          <w:rFonts w:ascii="Arial" w:hAnsi="Arial" w:cs="Arial"/>
          <w:sz w:val="18"/>
          <w:szCs w:val="18"/>
        </w:rPr>
        <w:t>Valera, S. (2002). Gestión ambiental e intervención psicosocial.</w:t>
      </w:r>
    </w:p>
  </w:footnote>
  <w:footnote w:id="7">
    <w:p w14:paraId="37F49EB5" w14:textId="091A4C37" w:rsidR="0004326E" w:rsidRPr="00CD0CCD" w:rsidRDefault="0004326E">
      <w:pPr>
        <w:pStyle w:val="Textonotapie"/>
        <w:rPr>
          <w:rFonts w:ascii="Arial" w:hAnsi="Arial" w:cs="Arial"/>
          <w:sz w:val="18"/>
          <w:szCs w:val="18"/>
          <w:lang w:val="es-ES"/>
        </w:rPr>
      </w:pPr>
      <w:r w:rsidRPr="00CD0CCD">
        <w:rPr>
          <w:rStyle w:val="Refdenotaalpie"/>
          <w:rFonts w:ascii="Arial" w:hAnsi="Arial" w:cs="Arial"/>
          <w:sz w:val="18"/>
          <w:szCs w:val="18"/>
        </w:rPr>
        <w:footnoteRef/>
      </w:r>
      <w:r w:rsidRPr="00CD0CCD">
        <w:rPr>
          <w:rFonts w:ascii="Arial" w:hAnsi="Arial" w:cs="Arial"/>
          <w:sz w:val="18"/>
          <w:szCs w:val="18"/>
        </w:rPr>
        <w:t xml:space="preserve"> Erazo, S. Q. (2020). </w:t>
      </w:r>
      <w:r w:rsidRPr="00CD0CCD">
        <w:rPr>
          <w:rFonts w:ascii="Arial" w:hAnsi="Arial" w:cs="Arial"/>
          <w:i/>
          <w:iCs/>
          <w:sz w:val="18"/>
          <w:szCs w:val="18"/>
        </w:rPr>
        <w:t xml:space="preserve">¿Espiritualidad y </w:t>
      </w:r>
      <w:r w:rsidR="007A5F78" w:rsidRPr="00CD0CCD">
        <w:rPr>
          <w:rFonts w:ascii="Arial" w:hAnsi="Arial" w:cs="Arial"/>
          <w:i/>
          <w:iCs/>
          <w:sz w:val="18"/>
          <w:szCs w:val="18"/>
        </w:rPr>
        <w:t>Contabilidad?</w:t>
      </w:r>
      <w:r w:rsidRPr="00CD0CCD">
        <w:rPr>
          <w:rFonts w:ascii="Arial" w:hAnsi="Arial" w:cs="Arial"/>
          <w:sz w:val="18"/>
          <w:szCs w:val="18"/>
        </w:rPr>
        <w:t xml:space="preserve"> </w:t>
      </w:r>
    </w:p>
  </w:footnote>
  <w:footnote w:id="8">
    <w:p w14:paraId="7539E2BA" w14:textId="276CE3EA" w:rsidR="00FA4D60" w:rsidRPr="00FA4D60" w:rsidRDefault="00FA4D60">
      <w:pPr>
        <w:pStyle w:val="Textonotapie"/>
        <w:rPr>
          <w:lang w:val="es-ES"/>
        </w:rPr>
      </w:pPr>
      <w:r w:rsidRPr="00CD0CCD">
        <w:rPr>
          <w:rStyle w:val="Refdenotaalpie"/>
          <w:rFonts w:ascii="Arial" w:hAnsi="Arial" w:cs="Arial"/>
          <w:sz w:val="18"/>
          <w:szCs w:val="18"/>
        </w:rPr>
        <w:footnoteRef/>
      </w:r>
      <w:r w:rsidRPr="00CD0CCD">
        <w:rPr>
          <w:rFonts w:ascii="Arial" w:hAnsi="Arial" w:cs="Arial"/>
          <w:sz w:val="18"/>
          <w:szCs w:val="18"/>
        </w:rPr>
        <w:t xml:space="preserve"> Osorio Múnera, J. D. (2004). </w:t>
      </w:r>
      <w:r w:rsidRPr="00CD0CCD">
        <w:rPr>
          <w:rFonts w:ascii="Arial" w:hAnsi="Arial" w:cs="Arial"/>
          <w:i/>
          <w:iCs/>
          <w:sz w:val="18"/>
          <w:szCs w:val="18"/>
        </w:rPr>
        <w:t>Valoración económica de costos ambientales: Marco conceptual y métodos de estimación. Semestre económico.</w:t>
      </w:r>
    </w:p>
  </w:footnote>
  <w:footnote w:id="9">
    <w:p w14:paraId="26882794" w14:textId="6DF20B10" w:rsidR="00F9559A" w:rsidRPr="00F9559A" w:rsidRDefault="00F9559A">
      <w:pPr>
        <w:pStyle w:val="Textonotapie"/>
        <w:rPr>
          <w:rFonts w:ascii="Arial" w:hAnsi="Arial" w:cs="Arial"/>
          <w:sz w:val="18"/>
          <w:szCs w:val="18"/>
          <w:lang w:val="es-ES"/>
        </w:rPr>
      </w:pPr>
      <w:r w:rsidRPr="00F9559A">
        <w:rPr>
          <w:rStyle w:val="Refdenotaalpie"/>
          <w:rFonts w:ascii="Arial" w:hAnsi="Arial" w:cs="Arial"/>
          <w:sz w:val="18"/>
          <w:szCs w:val="18"/>
        </w:rPr>
        <w:footnoteRef/>
      </w:r>
      <w:r w:rsidRPr="00F9559A">
        <w:rPr>
          <w:rFonts w:ascii="Arial" w:hAnsi="Arial" w:cs="Arial"/>
          <w:sz w:val="18"/>
          <w:szCs w:val="18"/>
        </w:rPr>
        <w:t xml:space="preserve"> </w:t>
      </w:r>
      <w:r w:rsidRPr="00F9559A">
        <w:rPr>
          <w:rFonts w:ascii="Arial" w:hAnsi="Arial" w:cs="Arial"/>
          <w:sz w:val="18"/>
          <w:szCs w:val="18"/>
        </w:rPr>
        <w:t>Ley 23 de 1993. Por la cual se conceden facultades extraordinarias al presidente de la República para expedir el Código de Recursos Naturales y protección al medio ambiente y se dictan otras disposiciones</w:t>
      </w:r>
    </w:p>
  </w:footnote>
  <w:footnote w:id="10">
    <w:p w14:paraId="5727724F" w14:textId="1A11C18F" w:rsidR="009F57A8" w:rsidRPr="009F57A8" w:rsidRDefault="009F57A8">
      <w:pPr>
        <w:pStyle w:val="Textonotapie"/>
        <w:rPr>
          <w:lang w:val="es-ES"/>
        </w:rPr>
      </w:pPr>
      <w:r>
        <w:rPr>
          <w:rStyle w:val="Refdenotaalpie"/>
        </w:rPr>
        <w:footnoteRef/>
      </w:r>
      <w:r>
        <w:t xml:space="preserve"> </w:t>
      </w:r>
      <w:r w:rsidRPr="009F57A8">
        <w:rPr>
          <w:rFonts w:ascii="Arial" w:hAnsi="Arial" w:cs="Arial"/>
          <w:sz w:val="18"/>
          <w:szCs w:val="18"/>
        </w:rPr>
        <w:t>Centeno, M. (2019). Medio ambiente, empresa y contabilidad.</w:t>
      </w:r>
    </w:p>
  </w:footnote>
  <w:footnote w:id="11">
    <w:p w14:paraId="5E014F5D" w14:textId="49FB4055" w:rsidR="00F11F55" w:rsidRPr="00CD0CCD" w:rsidRDefault="00F11F55">
      <w:pPr>
        <w:pStyle w:val="Textonotapie"/>
        <w:rPr>
          <w:rFonts w:ascii="Arial" w:hAnsi="Arial" w:cs="Arial"/>
          <w:sz w:val="18"/>
          <w:szCs w:val="18"/>
          <w:lang w:val="es-ES"/>
        </w:rPr>
      </w:pPr>
      <w:r w:rsidRPr="00CD0CCD">
        <w:rPr>
          <w:rStyle w:val="Refdenotaalpie"/>
          <w:rFonts w:ascii="Arial" w:hAnsi="Arial" w:cs="Arial"/>
          <w:sz w:val="18"/>
          <w:szCs w:val="18"/>
        </w:rPr>
        <w:footnoteRef/>
      </w:r>
      <w:r w:rsidRPr="00CD0CCD">
        <w:rPr>
          <w:rFonts w:ascii="Arial" w:hAnsi="Arial" w:cs="Arial"/>
          <w:sz w:val="18"/>
          <w:szCs w:val="18"/>
        </w:rPr>
        <w:t xml:space="preserve"> Castro Martin, P. (2014). </w:t>
      </w:r>
      <w:r w:rsidRPr="00CD0CCD">
        <w:rPr>
          <w:rFonts w:ascii="Arial" w:hAnsi="Arial" w:cs="Arial"/>
          <w:i/>
          <w:iCs/>
          <w:sz w:val="18"/>
          <w:szCs w:val="18"/>
        </w:rPr>
        <w:t>Toma de decisiones asertivas para una gerencia efectiva</w:t>
      </w:r>
      <w:r w:rsidRPr="00CD0CCD">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73E342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EDE08DD"/>
    <w:multiLevelType w:val="hybridMultilevel"/>
    <w:tmpl w:val="FFFFFFFF"/>
    <w:lvl w:ilvl="0" w:tplc="524EE28A">
      <w:start w:val="1"/>
      <w:numFmt w:val="decimal"/>
      <w:lvlText w:val="%1."/>
      <w:lvlJc w:val="left"/>
      <w:pPr>
        <w:ind w:left="720" w:hanging="360"/>
      </w:pPr>
    </w:lvl>
    <w:lvl w:ilvl="1" w:tplc="4C6AFB46">
      <w:start w:val="1"/>
      <w:numFmt w:val="lowerLetter"/>
      <w:lvlText w:val="%2."/>
      <w:lvlJc w:val="left"/>
      <w:pPr>
        <w:ind w:left="1440" w:hanging="360"/>
      </w:pPr>
    </w:lvl>
    <w:lvl w:ilvl="2" w:tplc="2E5AA498">
      <w:start w:val="1"/>
      <w:numFmt w:val="lowerRoman"/>
      <w:lvlText w:val="%3."/>
      <w:lvlJc w:val="right"/>
      <w:pPr>
        <w:ind w:left="2160" w:hanging="180"/>
      </w:pPr>
    </w:lvl>
    <w:lvl w:ilvl="3" w:tplc="0CBCC3A4">
      <w:start w:val="1"/>
      <w:numFmt w:val="decimal"/>
      <w:lvlText w:val="%4."/>
      <w:lvlJc w:val="left"/>
      <w:pPr>
        <w:ind w:left="2880" w:hanging="360"/>
      </w:pPr>
    </w:lvl>
    <w:lvl w:ilvl="4" w:tplc="1944A2B8">
      <w:start w:val="1"/>
      <w:numFmt w:val="lowerLetter"/>
      <w:lvlText w:val="%5."/>
      <w:lvlJc w:val="left"/>
      <w:pPr>
        <w:ind w:left="3600" w:hanging="360"/>
      </w:pPr>
    </w:lvl>
    <w:lvl w:ilvl="5" w:tplc="0C6852AC">
      <w:start w:val="1"/>
      <w:numFmt w:val="lowerRoman"/>
      <w:lvlText w:val="%6."/>
      <w:lvlJc w:val="right"/>
      <w:pPr>
        <w:ind w:left="4320" w:hanging="180"/>
      </w:pPr>
    </w:lvl>
    <w:lvl w:ilvl="6" w:tplc="F1E21CE8">
      <w:start w:val="1"/>
      <w:numFmt w:val="decimal"/>
      <w:lvlText w:val="%7."/>
      <w:lvlJc w:val="left"/>
      <w:pPr>
        <w:ind w:left="5040" w:hanging="360"/>
      </w:pPr>
    </w:lvl>
    <w:lvl w:ilvl="7" w:tplc="38B85D9C">
      <w:start w:val="1"/>
      <w:numFmt w:val="lowerLetter"/>
      <w:lvlText w:val="%8."/>
      <w:lvlJc w:val="left"/>
      <w:pPr>
        <w:ind w:left="5760" w:hanging="360"/>
      </w:pPr>
    </w:lvl>
    <w:lvl w:ilvl="8" w:tplc="9FFE5174">
      <w:start w:val="1"/>
      <w:numFmt w:val="lowerRoman"/>
      <w:lvlText w:val="%9."/>
      <w:lvlJc w:val="right"/>
      <w:pPr>
        <w:ind w:left="6480" w:hanging="180"/>
      </w:pPr>
    </w:lvl>
  </w:abstractNum>
  <w:abstractNum w:abstractNumId="2" w15:restartNumberingAfterBreak="0">
    <w:nsid w:val="0F2598D3"/>
    <w:multiLevelType w:val="hybridMultilevel"/>
    <w:tmpl w:val="16B515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7A65F3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1924E1"/>
    <w:multiLevelType w:val="hybridMultilevel"/>
    <w:tmpl w:val="2946ED94"/>
    <w:lvl w:ilvl="0" w:tplc="2D4075AE">
      <w:start w:val="1"/>
      <w:numFmt w:val="decimal"/>
      <w:lvlText w:val="%1."/>
      <w:lvlJc w:val="left"/>
      <w:pPr>
        <w:ind w:left="720" w:hanging="360"/>
      </w:pPr>
    </w:lvl>
    <w:lvl w:ilvl="1" w:tplc="1A127C2E">
      <w:start w:val="1"/>
      <w:numFmt w:val="lowerLetter"/>
      <w:lvlText w:val="%2."/>
      <w:lvlJc w:val="left"/>
      <w:pPr>
        <w:ind w:left="1440" w:hanging="360"/>
      </w:pPr>
    </w:lvl>
    <w:lvl w:ilvl="2" w:tplc="5A608E7C">
      <w:start w:val="1"/>
      <w:numFmt w:val="lowerRoman"/>
      <w:lvlText w:val="%3."/>
      <w:lvlJc w:val="right"/>
      <w:pPr>
        <w:ind w:left="2160" w:hanging="180"/>
      </w:pPr>
    </w:lvl>
    <w:lvl w:ilvl="3" w:tplc="9C9C820A">
      <w:start w:val="1"/>
      <w:numFmt w:val="decimal"/>
      <w:lvlText w:val="%4."/>
      <w:lvlJc w:val="left"/>
      <w:pPr>
        <w:ind w:left="2880" w:hanging="360"/>
      </w:pPr>
    </w:lvl>
    <w:lvl w:ilvl="4" w:tplc="20C6D0A0">
      <w:start w:val="1"/>
      <w:numFmt w:val="lowerLetter"/>
      <w:lvlText w:val="%5."/>
      <w:lvlJc w:val="left"/>
      <w:pPr>
        <w:ind w:left="3600" w:hanging="360"/>
      </w:pPr>
    </w:lvl>
    <w:lvl w:ilvl="5" w:tplc="3500B828">
      <w:start w:val="1"/>
      <w:numFmt w:val="lowerRoman"/>
      <w:lvlText w:val="%6."/>
      <w:lvlJc w:val="right"/>
      <w:pPr>
        <w:ind w:left="4320" w:hanging="180"/>
      </w:pPr>
    </w:lvl>
    <w:lvl w:ilvl="6" w:tplc="687CF788">
      <w:start w:val="1"/>
      <w:numFmt w:val="decimal"/>
      <w:lvlText w:val="%7."/>
      <w:lvlJc w:val="left"/>
      <w:pPr>
        <w:ind w:left="5040" w:hanging="360"/>
      </w:pPr>
    </w:lvl>
    <w:lvl w:ilvl="7" w:tplc="A52E70A2">
      <w:start w:val="1"/>
      <w:numFmt w:val="lowerLetter"/>
      <w:lvlText w:val="%8."/>
      <w:lvlJc w:val="left"/>
      <w:pPr>
        <w:ind w:left="5760" w:hanging="360"/>
      </w:pPr>
    </w:lvl>
    <w:lvl w:ilvl="8" w:tplc="6F22D3A8">
      <w:start w:val="1"/>
      <w:numFmt w:val="lowerRoman"/>
      <w:lvlText w:val="%9."/>
      <w:lvlJc w:val="right"/>
      <w:pPr>
        <w:ind w:left="6480" w:hanging="180"/>
      </w:pPr>
    </w:lvl>
  </w:abstractNum>
  <w:abstractNum w:abstractNumId="5" w15:restartNumberingAfterBreak="0">
    <w:nsid w:val="185A742F"/>
    <w:multiLevelType w:val="multilevel"/>
    <w:tmpl w:val="EB9C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72A28"/>
    <w:multiLevelType w:val="hybridMultilevel"/>
    <w:tmpl w:val="04581296"/>
    <w:lvl w:ilvl="0" w:tplc="694ACEFA">
      <w:start w:val="1"/>
      <w:numFmt w:val="decimal"/>
      <w:lvlText w:val="%1."/>
      <w:lvlJc w:val="left"/>
      <w:pPr>
        <w:ind w:left="720" w:hanging="360"/>
      </w:pPr>
    </w:lvl>
    <w:lvl w:ilvl="1" w:tplc="F30EE952">
      <w:start w:val="1"/>
      <w:numFmt w:val="lowerLetter"/>
      <w:lvlText w:val="%2."/>
      <w:lvlJc w:val="left"/>
      <w:pPr>
        <w:ind w:left="1440" w:hanging="360"/>
      </w:pPr>
    </w:lvl>
    <w:lvl w:ilvl="2" w:tplc="959AC234">
      <w:start w:val="1"/>
      <w:numFmt w:val="lowerRoman"/>
      <w:lvlText w:val="%3."/>
      <w:lvlJc w:val="right"/>
      <w:pPr>
        <w:ind w:left="2160" w:hanging="180"/>
      </w:pPr>
    </w:lvl>
    <w:lvl w:ilvl="3" w:tplc="D86E8E56">
      <w:start w:val="1"/>
      <w:numFmt w:val="decimal"/>
      <w:lvlText w:val="%4."/>
      <w:lvlJc w:val="left"/>
      <w:pPr>
        <w:ind w:left="2880" w:hanging="360"/>
      </w:pPr>
    </w:lvl>
    <w:lvl w:ilvl="4" w:tplc="020E243E">
      <w:start w:val="1"/>
      <w:numFmt w:val="lowerLetter"/>
      <w:lvlText w:val="%5."/>
      <w:lvlJc w:val="left"/>
      <w:pPr>
        <w:ind w:left="3600" w:hanging="360"/>
      </w:pPr>
    </w:lvl>
    <w:lvl w:ilvl="5" w:tplc="9F807DA0">
      <w:start w:val="1"/>
      <w:numFmt w:val="lowerRoman"/>
      <w:lvlText w:val="%6."/>
      <w:lvlJc w:val="right"/>
      <w:pPr>
        <w:ind w:left="4320" w:hanging="180"/>
      </w:pPr>
    </w:lvl>
    <w:lvl w:ilvl="6" w:tplc="F0744718">
      <w:start w:val="1"/>
      <w:numFmt w:val="decimal"/>
      <w:lvlText w:val="%7."/>
      <w:lvlJc w:val="left"/>
      <w:pPr>
        <w:ind w:left="5040" w:hanging="360"/>
      </w:pPr>
    </w:lvl>
    <w:lvl w:ilvl="7" w:tplc="B83C7A98">
      <w:start w:val="1"/>
      <w:numFmt w:val="lowerLetter"/>
      <w:lvlText w:val="%8."/>
      <w:lvlJc w:val="left"/>
      <w:pPr>
        <w:ind w:left="5760" w:hanging="360"/>
      </w:pPr>
    </w:lvl>
    <w:lvl w:ilvl="8" w:tplc="8E723CD2">
      <w:start w:val="1"/>
      <w:numFmt w:val="lowerRoman"/>
      <w:lvlText w:val="%9."/>
      <w:lvlJc w:val="right"/>
      <w:pPr>
        <w:ind w:left="6480" w:hanging="180"/>
      </w:pPr>
    </w:lvl>
  </w:abstractNum>
  <w:abstractNum w:abstractNumId="7" w15:restartNumberingAfterBreak="0">
    <w:nsid w:val="3A07524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76D5B1C"/>
    <w:multiLevelType w:val="hybridMultilevel"/>
    <w:tmpl w:val="1D603912"/>
    <w:lvl w:ilvl="0" w:tplc="FA7285B0">
      <w:start w:val="1"/>
      <w:numFmt w:val="decimal"/>
      <w:lvlText w:val="%1."/>
      <w:lvlJc w:val="left"/>
      <w:pPr>
        <w:ind w:left="720" w:hanging="360"/>
      </w:pPr>
    </w:lvl>
    <w:lvl w:ilvl="1" w:tplc="40E0448A">
      <w:start w:val="1"/>
      <w:numFmt w:val="lowerLetter"/>
      <w:lvlText w:val="%2."/>
      <w:lvlJc w:val="left"/>
      <w:pPr>
        <w:ind w:left="1440" w:hanging="360"/>
      </w:pPr>
    </w:lvl>
    <w:lvl w:ilvl="2" w:tplc="C00C32AE">
      <w:start w:val="1"/>
      <w:numFmt w:val="lowerRoman"/>
      <w:lvlText w:val="%3."/>
      <w:lvlJc w:val="right"/>
      <w:pPr>
        <w:ind w:left="2160" w:hanging="180"/>
      </w:pPr>
    </w:lvl>
    <w:lvl w:ilvl="3" w:tplc="A66C0AE6">
      <w:start w:val="1"/>
      <w:numFmt w:val="decimal"/>
      <w:lvlText w:val="%4."/>
      <w:lvlJc w:val="left"/>
      <w:pPr>
        <w:ind w:left="2880" w:hanging="360"/>
      </w:pPr>
    </w:lvl>
    <w:lvl w:ilvl="4" w:tplc="5D9810A4">
      <w:start w:val="1"/>
      <w:numFmt w:val="lowerLetter"/>
      <w:lvlText w:val="%5."/>
      <w:lvlJc w:val="left"/>
      <w:pPr>
        <w:ind w:left="3600" w:hanging="360"/>
      </w:pPr>
    </w:lvl>
    <w:lvl w:ilvl="5" w:tplc="C134A0CE">
      <w:start w:val="1"/>
      <w:numFmt w:val="lowerRoman"/>
      <w:lvlText w:val="%6."/>
      <w:lvlJc w:val="right"/>
      <w:pPr>
        <w:ind w:left="4320" w:hanging="180"/>
      </w:pPr>
    </w:lvl>
    <w:lvl w:ilvl="6" w:tplc="9D403C0C">
      <w:start w:val="1"/>
      <w:numFmt w:val="decimal"/>
      <w:lvlText w:val="%7."/>
      <w:lvlJc w:val="left"/>
      <w:pPr>
        <w:ind w:left="5040" w:hanging="360"/>
      </w:pPr>
    </w:lvl>
    <w:lvl w:ilvl="7" w:tplc="21C0126A">
      <w:start w:val="1"/>
      <w:numFmt w:val="lowerLetter"/>
      <w:lvlText w:val="%8."/>
      <w:lvlJc w:val="left"/>
      <w:pPr>
        <w:ind w:left="5760" w:hanging="360"/>
      </w:pPr>
    </w:lvl>
    <w:lvl w:ilvl="8" w:tplc="B2144D50">
      <w:start w:val="1"/>
      <w:numFmt w:val="lowerRoman"/>
      <w:lvlText w:val="%9."/>
      <w:lvlJc w:val="right"/>
      <w:pPr>
        <w:ind w:left="6480" w:hanging="180"/>
      </w:pPr>
    </w:lvl>
  </w:abstractNum>
  <w:abstractNum w:abstractNumId="9" w15:restartNumberingAfterBreak="0">
    <w:nsid w:val="523C7CAA"/>
    <w:multiLevelType w:val="multilevel"/>
    <w:tmpl w:val="D48A6B0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AA7F1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151A58"/>
    <w:multiLevelType w:val="multilevel"/>
    <w:tmpl w:val="7D6E6F6C"/>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9FD2C0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C046BA9"/>
    <w:multiLevelType w:val="multilevel"/>
    <w:tmpl w:val="199C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47573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9551560">
    <w:abstractNumId w:val="6"/>
  </w:num>
  <w:num w:numId="2" w16cid:durableId="2080711596">
    <w:abstractNumId w:val="8"/>
  </w:num>
  <w:num w:numId="3" w16cid:durableId="2006856573">
    <w:abstractNumId w:val="13"/>
  </w:num>
  <w:num w:numId="4" w16cid:durableId="235481968">
    <w:abstractNumId w:val="5"/>
  </w:num>
  <w:num w:numId="5" w16cid:durableId="1937864199">
    <w:abstractNumId w:val="0"/>
  </w:num>
  <w:num w:numId="6" w16cid:durableId="1702242148">
    <w:abstractNumId w:val="2"/>
  </w:num>
  <w:num w:numId="7" w16cid:durableId="2029330842">
    <w:abstractNumId w:val="1"/>
  </w:num>
  <w:num w:numId="8" w16cid:durableId="2039307130">
    <w:abstractNumId w:val="4"/>
  </w:num>
  <w:num w:numId="9" w16cid:durableId="1026518027">
    <w:abstractNumId w:val="11"/>
  </w:num>
  <w:num w:numId="10" w16cid:durableId="434447370">
    <w:abstractNumId w:val="7"/>
  </w:num>
  <w:num w:numId="11" w16cid:durableId="882250673">
    <w:abstractNumId w:val="9"/>
  </w:num>
  <w:num w:numId="12" w16cid:durableId="628435265">
    <w:abstractNumId w:val="10"/>
  </w:num>
  <w:num w:numId="13" w16cid:durableId="691147481">
    <w:abstractNumId w:val="3"/>
  </w:num>
  <w:num w:numId="14" w16cid:durableId="1654597752">
    <w:abstractNumId w:val="12"/>
  </w:num>
  <w:num w:numId="15" w16cid:durableId="13739642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A4E"/>
    <w:rsid w:val="0000599E"/>
    <w:rsid w:val="00006B33"/>
    <w:rsid w:val="000075DF"/>
    <w:rsid w:val="00007D61"/>
    <w:rsid w:val="00010B60"/>
    <w:rsid w:val="00013994"/>
    <w:rsid w:val="0001713E"/>
    <w:rsid w:val="00020853"/>
    <w:rsid w:val="00020B8B"/>
    <w:rsid w:val="00021920"/>
    <w:rsid w:val="00022A21"/>
    <w:rsid w:val="00027E3A"/>
    <w:rsid w:val="000315F1"/>
    <w:rsid w:val="0003346B"/>
    <w:rsid w:val="00034085"/>
    <w:rsid w:val="000343B7"/>
    <w:rsid w:val="0004326E"/>
    <w:rsid w:val="000514CA"/>
    <w:rsid w:val="000574BA"/>
    <w:rsid w:val="000626D0"/>
    <w:rsid w:val="00066834"/>
    <w:rsid w:val="0007161A"/>
    <w:rsid w:val="00071FD0"/>
    <w:rsid w:val="000721E9"/>
    <w:rsid w:val="00072E21"/>
    <w:rsid w:val="00075138"/>
    <w:rsid w:val="00075D81"/>
    <w:rsid w:val="00076030"/>
    <w:rsid w:val="00077CDB"/>
    <w:rsid w:val="00084130"/>
    <w:rsid w:val="00084C39"/>
    <w:rsid w:val="000856E2"/>
    <w:rsid w:val="00085F7C"/>
    <w:rsid w:val="00085FF4"/>
    <w:rsid w:val="00097DC8"/>
    <w:rsid w:val="000A0F45"/>
    <w:rsid w:val="000A2996"/>
    <w:rsid w:val="000A68BE"/>
    <w:rsid w:val="000A73CF"/>
    <w:rsid w:val="000B377A"/>
    <w:rsid w:val="000B3853"/>
    <w:rsid w:val="000B3C99"/>
    <w:rsid w:val="000C2107"/>
    <w:rsid w:val="000C3ED9"/>
    <w:rsid w:val="000D0B75"/>
    <w:rsid w:val="000D1707"/>
    <w:rsid w:val="000D2C9E"/>
    <w:rsid w:val="000D3003"/>
    <w:rsid w:val="000E03F6"/>
    <w:rsid w:val="000F03CB"/>
    <w:rsid w:val="000F40F5"/>
    <w:rsid w:val="000F4272"/>
    <w:rsid w:val="000F5BFA"/>
    <w:rsid w:val="000F6728"/>
    <w:rsid w:val="00102A39"/>
    <w:rsid w:val="00102BC7"/>
    <w:rsid w:val="00102F47"/>
    <w:rsid w:val="00106746"/>
    <w:rsid w:val="00110900"/>
    <w:rsid w:val="001110D2"/>
    <w:rsid w:val="0011712A"/>
    <w:rsid w:val="00117623"/>
    <w:rsid w:val="00120883"/>
    <w:rsid w:val="0012412F"/>
    <w:rsid w:val="00133197"/>
    <w:rsid w:val="00137A06"/>
    <w:rsid w:val="0014069B"/>
    <w:rsid w:val="00142015"/>
    <w:rsid w:val="0014219C"/>
    <w:rsid w:val="0014761E"/>
    <w:rsid w:val="00151F62"/>
    <w:rsid w:val="00152865"/>
    <w:rsid w:val="00152908"/>
    <w:rsid w:val="001534BA"/>
    <w:rsid w:val="00166759"/>
    <w:rsid w:val="0017340A"/>
    <w:rsid w:val="00176CBB"/>
    <w:rsid w:val="00181CCC"/>
    <w:rsid w:val="001822A8"/>
    <w:rsid w:val="0018518C"/>
    <w:rsid w:val="00194998"/>
    <w:rsid w:val="00194DA6"/>
    <w:rsid w:val="001957E7"/>
    <w:rsid w:val="0019663E"/>
    <w:rsid w:val="00196692"/>
    <w:rsid w:val="001B2980"/>
    <w:rsid w:val="001B2A51"/>
    <w:rsid w:val="001C016E"/>
    <w:rsid w:val="001C1B86"/>
    <w:rsid w:val="001C4C65"/>
    <w:rsid w:val="001C6B08"/>
    <w:rsid w:val="001C6B47"/>
    <w:rsid w:val="001D37E3"/>
    <w:rsid w:val="001D6F65"/>
    <w:rsid w:val="001D76D5"/>
    <w:rsid w:val="001E0DEE"/>
    <w:rsid w:val="001E1869"/>
    <w:rsid w:val="001E4AFF"/>
    <w:rsid w:val="001E627A"/>
    <w:rsid w:val="001F7AF8"/>
    <w:rsid w:val="00201702"/>
    <w:rsid w:val="00202493"/>
    <w:rsid w:val="00206812"/>
    <w:rsid w:val="002078F5"/>
    <w:rsid w:val="002109D7"/>
    <w:rsid w:val="002110F3"/>
    <w:rsid w:val="00213395"/>
    <w:rsid w:val="00213A80"/>
    <w:rsid w:val="002259AF"/>
    <w:rsid w:val="002304EF"/>
    <w:rsid w:val="00231BE5"/>
    <w:rsid w:val="0023580A"/>
    <w:rsid w:val="002358AC"/>
    <w:rsid w:val="0023715B"/>
    <w:rsid w:val="00247BDF"/>
    <w:rsid w:val="00255EA5"/>
    <w:rsid w:val="00261BA4"/>
    <w:rsid w:val="0026423D"/>
    <w:rsid w:val="00266D64"/>
    <w:rsid w:val="002710E4"/>
    <w:rsid w:val="00274123"/>
    <w:rsid w:val="002801AC"/>
    <w:rsid w:val="00280F68"/>
    <w:rsid w:val="00283B33"/>
    <w:rsid w:val="00285A5F"/>
    <w:rsid w:val="002867E6"/>
    <w:rsid w:val="0029266C"/>
    <w:rsid w:val="00294EA7"/>
    <w:rsid w:val="002A19C2"/>
    <w:rsid w:val="002A5287"/>
    <w:rsid w:val="002A7E16"/>
    <w:rsid w:val="002B0B56"/>
    <w:rsid w:val="002B0E77"/>
    <w:rsid w:val="002B6B84"/>
    <w:rsid w:val="002B6EB7"/>
    <w:rsid w:val="002C1528"/>
    <w:rsid w:val="002C6231"/>
    <w:rsid w:val="002C6AD9"/>
    <w:rsid w:val="002D0E48"/>
    <w:rsid w:val="002D59F3"/>
    <w:rsid w:val="002D6DEA"/>
    <w:rsid w:val="002E0EF4"/>
    <w:rsid w:val="002E5E8C"/>
    <w:rsid w:val="002F01A2"/>
    <w:rsid w:val="002F3BCE"/>
    <w:rsid w:val="002F7CD5"/>
    <w:rsid w:val="003109B7"/>
    <w:rsid w:val="003138B3"/>
    <w:rsid w:val="003155EF"/>
    <w:rsid w:val="00320EEC"/>
    <w:rsid w:val="00321794"/>
    <w:rsid w:val="00321AAC"/>
    <w:rsid w:val="003236D7"/>
    <w:rsid w:val="00323883"/>
    <w:rsid w:val="0032430B"/>
    <w:rsid w:val="00325DFF"/>
    <w:rsid w:val="003267B2"/>
    <w:rsid w:val="00345336"/>
    <w:rsid w:val="0034756D"/>
    <w:rsid w:val="00350969"/>
    <w:rsid w:val="00352186"/>
    <w:rsid w:val="00353B10"/>
    <w:rsid w:val="00354F2E"/>
    <w:rsid w:val="003558D3"/>
    <w:rsid w:val="003564D0"/>
    <w:rsid w:val="003611F2"/>
    <w:rsid w:val="00361256"/>
    <w:rsid w:val="00364789"/>
    <w:rsid w:val="0036746F"/>
    <w:rsid w:val="0037646E"/>
    <w:rsid w:val="00381100"/>
    <w:rsid w:val="00381789"/>
    <w:rsid w:val="003911D8"/>
    <w:rsid w:val="00391BBE"/>
    <w:rsid w:val="00393CC0"/>
    <w:rsid w:val="00393F0B"/>
    <w:rsid w:val="00395CC8"/>
    <w:rsid w:val="00396D3A"/>
    <w:rsid w:val="003A1D64"/>
    <w:rsid w:val="003A2A1F"/>
    <w:rsid w:val="003A4E35"/>
    <w:rsid w:val="003A514C"/>
    <w:rsid w:val="003B3DD5"/>
    <w:rsid w:val="003B6499"/>
    <w:rsid w:val="003B6A35"/>
    <w:rsid w:val="003C04F5"/>
    <w:rsid w:val="003C4FA8"/>
    <w:rsid w:val="003C68D9"/>
    <w:rsid w:val="003C6963"/>
    <w:rsid w:val="003C7827"/>
    <w:rsid w:val="003D4157"/>
    <w:rsid w:val="003D4504"/>
    <w:rsid w:val="003D5AB9"/>
    <w:rsid w:val="003D5E7A"/>
    <w:rsid w:val="003E4B12"/>
    <w:rsid w:val="003E73FC"/>
    <w:rsid w:val="003F37CD"/>
    <w:rsid w:val="003F4031"/>
    <w:rsid w:val="003F74B4"/>
    <w:rsid w:val="00401632"/>
    <w:rsid w:val="0040286E"/>
    <w:rsid w:val="00403C3D"/>
    <w:rsid w:val="0041018D"/>
    <w:rsid w:val="00411087"/>
    <w:rsid w:val="004132BA"/>
    <w:rsid w:val="00414100"/>
    <w:rsid w:val="00416EC0"/>
    <w:rsid w:val="00423ED9"/>
    <w:rsid w:val="00425CBD"/>
    <w:rsid w:val="004307E8"/>
    <w:rsid w:val="004311BD"/>
    <w:rsid w:val="00432ADD"/>
    <w:rsid w:val="0043628B"/>
    <w:rsid w:val="0044764F"/>
    <w:rsid w:val="004555F6"/>
    <w:rsid w:val="004578F8"/>
    <w:rsid w:val="00461ADD"/>
    <w:rsid w:val="00461CD0"/>
    <w:rsid w:val="00465ADD"/>
    <w:rsid w:val="00470FC7"/>
    <w:rsid w:val="0047366A"/>
    <w:rsid w:val="00473D9F"/>
    <w:rsid w:val="00485F23"/>
    <w:rsid w:val="0048661A"/>
    <w:rsid w:val="00487504"/>
    <w:rsid w:val="004915B1"/>
    <w:rsid w:val="004923E1"/>
    <w:rsid w:val="00492B7F"/>
    <w:rsid w:val="004A6A61"/>
    <w:rsid w:val="004B371D"/>
    <w:rsid w:val="004B6E34"/>
    <w:rsid w:val="004C174D"/>
    <w:rsid w:val="004C3B64"/>
    <w:rsid w:val="004D11E9"/>
    <w:rsid w:val="004D2968"/>
    <w:rsid w:val="004E6B33"/>
    <w:rsid w:val="004F3ECB"/>
    <w:rsid w:val="004F4DD3"/>
    <w:rsid w:val="00504043"/>
    <w:rsid w:val="00505DF2"/>
    <w:rsid w:val="00506457"/>
    <w:rsid w:val="00513C0D"/>
    <w:rsid w:val="005149CC"/>
    <w:rsid w:val="005158A3"/>
    <w:rsid w:val="00517DEC"/>
    <w:rsid w:val="005244CF"/>
    <w:rsid w:val="005250EE"/>
    <w:rsid w:val="00530FF4"/>
    <w:rsid w:val="005331C4"/>
    <w:rsid w:val="0053329E"/>
    <w:rsid w:val="005345C9"/>
    <w:rsid w:val="00535536"/>
    <w:rsid w:val="00535A6A"/>
    <w:rsid w:val="0054069A"/>
    <w:rsid w:val="0054270A"/>
    <w:rsid w:val="00542FDD"/>
    <w:rsid w:val="00544EDC"/>
    <w:rsid w:val="005509ED"/>
    <w:rsid w:val="0055303D"/>
    <w:rsid w:val="00553281"/>
    <w:rsid w:val="00553EBC"/>
    <w:rsid w:val="005608A7"/>
    <w:rsid w:val="00570CFA"/>
    <w:rsid w:val="00574626"/>
    <w:rsid w:val="005747D1"/>
    <w:rsid w:val="005812FB"/>
    <w:rsid w:val="00583549"/>
    <w:rsid w:val="00586532"/>
    <w:rsid w:val="005872B5"/>
    <w:rsid w:val="00587429"/>
    <w:rsid w:val="00592BD9"/>
    <w:rsid w:val="0059699B"/>
    <w:rsid w:val="00597787"/>
    <w:rsid w:val="005A2758"/>
    <w:rsid w:val="005A55E8"/>
    <w:rsid w:val="005B01FD"/>
    <w:rsid w:val="005B0F3A"/>
    <w:rsid w:val="005B18D6"/>
    <w:rsid w:val="005B2F09"/>
    <w:rsid w:val="005B373D"/>
    <w:rsid w:val="005B52DD"/>
    <w:rsid w:val="005B55D0"/>
    <w:rsid w:val="005C315C"/>
    <w:rsid w:val="005C3217"/>
    <w:rsid w:val="005C3D7E"/>
    <w:rsid w:val="005C69D5"/>
    <w:rsid w:val="005D2945"/>
    <w:rsid w:val="005D5A0F"/>
    <w:rsid w:val="005E1165"/>
    <w:rsid w:val="005E1633"/>
    <w:rsid w:val="005E41CE"/>
    <w:rsid w:val="005E6D86"/>
    <w:rsid w:val="005F2789"/>
    <w:rsid w:val="005F3444"/>
    <w:rsid w:val="005F5C1F"/>
    <w:rsid w:val="0060142F"/>
    <w:rsid w:val="00610F5F"/>
    <w:rsid w:val="00615C4B"/>
    <w:rsid w:val="006206CE"/>
    <w:rsid w:val="00621208"/>
    <w:rsid w:val="00624C1F"/>
    <w:rsid w:val="00625B59"/>
    <w:rsid w:val="006306BD"/>
    <w:rsid w:val="006322FB"/>
    <w:rsid w:val="0063408F"/>
    <w:rsid w:val="00634E8C"/>
    <w:rsid w:val="00635D2C"/>
    <w:rsid w:val="00637036"/>
    <w:rsid w:val="00640378"/>
    <w:rsid w:val="0064579A"/>
    <w:rsid w:val="00646468"/>
    <w:rsid w:val="00647C8D"/>
    <w:rsid w:val="00660DE1"/>
    <w:rsid w:val="0066166D"/>
    <w:rsid w:val="00667519"/>
    <w:rsid w:val="0067094C"/>
    <w:rsid w:val="006819A9"/>
    <w:rsid w:val="00686D99"/>
    <w:rsid w:val="00686FF7"/>
    <w:rsid w:val="00690A2A"/>
    <w:rsid w:val="00690BE0"/>
    <w:rsid w:val="00690EFA"/>
    <w:rsid w:val="0069394C"/>
    <w:rsid w:val="00697BAF"/>
    <w:rsid w:val="006A151F"/>
    <w:rsid w:val="006A3464"/>
    <w:rsid w:val="006A5992"/>
    <w:rsid w:val="006B6848"/>
    <w:rsid w:val="006C6041"/>
    <w:rsid w:val="006C7E8D"/>
    <w:rsid w:val="006D2EC5"/>
    <w:rsid w:val="006D4CB4"/>
    <w:rsid w:val="006D66C5"/>
    <w:rsid w:val="006E36CE"/>
    <w:rsid w:val="006F1FD9"/>
    <w:rsid w:val="006F5D8C"/>
    <w:rsid w:val="006F75CC"/>
    <w:rsid w:val="007029CE"/>
    <w:rsid w:val="00704248"/>
    <w:rsid w:val="007136F0"/>
    <w:rsid w:val="00713F94"/>
    <w:rsid w:val="00714B1A"/>
    <w:rsid w:val="00727094"/>
    <w:rsid w:val="00727498"/>
    <w:rsid w:val="00730EC4"/>
    <w:rsid w:val="00731785"/>
    <w:rsid w:val="00734986"/>
    <w:rsid w:val="0074161C"/>
    <w:rsid w:val="007433D8"/>
    <w:rsid w:val="00743FF4"/>
    <w:rsid w:val="00750304"/>
    <w:rsid w:val="007506CF"/>
    <w:rsid w:val="0075091F"/>
    <w:rsid w:val="00752FBE"/>
    <w:rsid w:val="0075398A"/>
    <w:rsid w:val="00754EA4"/>
    <w:rsid w:val="00760AF4"/>
    <w:rsid w:val="007612FA"/>
    <w:rsid w:val="00761A41"/>
    <w:rsid w:val="007628A5"/>
    <w:rsid w:val="00764621"/>
    <w:rsid w:val="00766548"/>
    <w:rsid w:val="00767C5F"/>
    <w:rsid w:val="0077105F"/>
    <w:rsid w:val="00773C1E"/>
    <w:rsid w:val="00776121"/>
    <w:rsid w:val="00777472"/>
    <w:rsid w:val="00780AF1"/>
    <w:rsid w:val="00781685"/>
    <w:rsid w:val="007818F4"/>
    <w:rsid w:val="00785F2B"/>
    <w:rsid w:val="00791B5D"/>
    <w:rsid w:val="00791C41"/>
    <w:rsid w:val="00797E51"/>
    <w:rsid w:val="007A0545"/>
    <w:rsid w:val="007A0E0C"/>
    <w:rsid w:val="007A3D27"/>
    <w:rsid w:val="007A5F78"/>
    <w:rsid w:val="007A77FC"/>
    <w:rsid w:val="007B0642"/>
    <w:rsid w:val="007B29AD"/>
    <w:rsid w:val="007B3492"/>
    <w:rsid w:val="007B34F6"/>
    <w:rsid w:val="007C5537"/>
    <w:rsid w:val="007C6FEF"/>
    <w:rsid w:val="007D2E68"/>
    <w:rsid w:val="007D7921"/>
    <w:rsid w:val="007E0468"/>
    <w:rsid w:val="007E363B"/>
    <w:rsid w:val="007E60FD"/>
    <w:rsid w:val="007E6AA0"/>
    <w:rsid w:val="007F16F7"/>
    <w:rsid w:val="007F3429"/>
    <w:rsid w:val="007F5EB4"/>
    <w:rsid w:val="008003DA"/>
    <w:rsid w:val="00801469"/>
    <w:rsid w:val="00802608"/>
    <w:rsid w:val="00810341"/>
    <w:rsid w:val="00813D1E"/>
    <w:rsid w:val="008146F2"/>
    <w:rsid w:val="00817C77"/>
    <w:rsid w:val="008202F6"/>
    <w:rsid w:val="00823856"/>
    <w:rsid w:val="008251BB"/>
    <w:rsid w:val="008255C7"/>
    <w:rsid w:val="00830289"/>
    <w:rsid w:val="00843477"/>
    <w:rsid w:val="008438D2"/>
    <w:rsid w:val="0084454D"/>
    <w:rsid w:val="00846B55"/>
    <w:rsid w:val="00846F2C"/>
    <w:rsid w:val="0085220D"/>
    <w:rsid w:val="00854433"/>
    <w:rsid w:val="00860C39"/>
    <w:rsid w:val="008618F8"/>
    <w:rsid w:val="0086511C"/>
    <w:rsid w:val="0086605C"/>
    <w:rsid w:val="008723C3"/>
    <w:rsid w:val="00875A7F"/>
    <w:rsid w:val="008760C7"/>
    <w:rsid w:val="00881F77"/>
    <w:rsid w:val="00884B1B"/>
    <w:rsid w:val="00886DF4"/>
    <w:rsid w:val="00887101"/>
    <w:rsid w:val="008919E3"/>
    <w:rsid w:val="008933C3"/>
    <w:rsid w:val="00894FD5"/>
    <w:rsid w:val="00896E20"/>
    <w:rsid w:val="008A05EE"/>
    <w:rsid w:val="008A0680"/>
    <w:rsid w:val="008A48AD"/>
    <w:rsid w:val="008A5E5B"/>
    <w:rsid w:val="008B2F22"/>
    <w:rsid w:val="008C089C"/>
    <w:rsid w:val="008C12E0"/>
    <w:rsid w:val="008C5343"/>
    <w:rsid w:val="008C6532"/>
    <w:rsid w:val="008D1BFA"/>
    <w:rsid w:val="008D491D"/>
    <w:rsid w:val="008D4FC3"/>
    <w:rsid w:val="008E03FD"/>
    <w:rsid w:val="008E2634"/>
    <w:rsid w:val="008E5B03"/>
    <w:rsid w:val="008E6B51"/>
    <w:rsid w:val="008E7D75"/>
    <w:rsid w:val="008F78E9"/>
    <w:rsid w:val="009008FE"/>
    <w:rsid w:val="009053AD"/>
    <w:rsid w:val="00906031"/>
    <w:rsid w:val="00912F3B"/>
    <w:rsid w:val="00913078"/>
    <w:rsid w:val="0091505D"/>
    <w:rsid w:val="00917434"/>
    <w:rsid w:val="009250AB"/>
    <w:rsid w:val="009314D1"/>
    <w:rsid w:val="00932A85"/>
    <w:rsid w:val="0093406D"/>
    <w:rsid w:val="00937521"/>
    <w:rsid w:val="00942CB5"/>
    <w:rsid w:val="0094600A"/>
    <w:rsid w:val="00946226"/>
    <w:rsid w:val="00957534"/>
    <w:rsid w:val="00960933"/>
    <w:rsid w:val="00961164"/>
    <w:rsid w:val="00962D29"/>
    <w:rsid w:val="00964E00"/>
    <w:rsid w:val="0097008E"/>
    <w:rsid w:val="00975189"/>
    <w:rsid w:val="0097577E"/>
    <w:rsid w:val="009764C6"/>
    <w:rsid w:val="00984DD1"/>
    <w:rsid w:val="00991AA8"/>
    <w:rsid w:val="0099728C"/>
    <w:rsid w:val="009A1BAD"/>
    <w:rsid w:val="009A31F2"/>
    <w:rsid w:val="009A7684"/>
    <w:rsid w:val="009B1DB8"/>
    <w:rsid w:val="009C011B"/>
    <w:rsid w:val="009C1072"/>
    <w:rsid w:val="009C4BE7"/>
    <w:rsid w:val="009D0879"/>
    <w:rsid w:val="009D3CAE"/>
    <w:rsid w:val="009D6334"/>
    <w:rsid w:val="009F2A3D"/>
    <w:rsid w:val="009F489E"/>
    <w:rsid w:val="009F4CA8"/>
    <w:rsid w:val="009F4E7F"/>
    <w:rsid w:val="009F57A8"/>
    <w:rsid w:val="00A00523"/>
    <w:rsid w:val="00A03E24"/>
    <w:rsid w:val="00A045D8"/>
    <w:rsid w:val="00A05831"/>
    <w:rsid w:val="00A11402"/>
    <w:rsid w:val="00A1176D"/>
    <w:rsid w:val="00A11C20"/>
    <w:rsid w:val="00A13CB9"/>
    <w:rsid w:val="00A155A9"/>
    <w:rsid w:val="00A16983"/>
    <w:rsid w:val="00A16D42"/>
    <w:rsid w:val="00A22347"/>
    <w:rsid w:val="00A3054A"/>
    <w:rsid w:val="00A329D0"/>
    <w:rsid w:val="00A33476"/>
    <w:rsid w:val="00A338ED"/>
    <w:rsid w:val="00A402E6"/>
    <w:rsid w:val="00A40D3E"/>
    <w:rsid w:val="00A41BF2"/>
    <w:rsid w:val="00A4550C"/>
    <w:rsid w:val="00A54FD3"/>
    <w:rsid w:val="00A56525"/>
    <w:rsid w:val="00A621E1"/>
    <w:rsid w:val="00A62271"/>
    <w:rsid w:val="00A63250"/>
    <w:rsid w:val="00A6760C"/>
    <w:rsid w:val="00A70173"/>
    <w:rsid w:val="00A7239D"/>
    <w:rsid w:val="00A800AF"/>
    <w:rsid w:val="00A80DAE"/>
    <w:rsid w:val="00A82678"/>
    <w:rsid w:val="00A91F16"/>
    <w:rsid w:val="00A945F3"/>
    <w:rsid w:val="00A95F00"/>
    <w:rsid w:val="00A979BD"/>
    <w:rsid w:val="00AA308F"/>
    <w:rsid w:val="00AA3A4E"/>
    <w:rsid w:val="00AA590D"/>
    <w:rsid w:val="00AA7D4A"/>
    <w:rsid w:val="00AB4406"/>
    <w:rsid w:val="00AC1DFA"/>
    <w:rsid w:val="00AC2700"/>
    <w:rsid w:val="00AD0E33"/>
    <w:rsid w:val="00AD78BB"/>
    <w:rsid w:val="00AD7FB5"/>
    <w:rsid w:val="00AE15A8"/>
    <w:rsid w:val="00AE1CD1"/>
    <w:rsid w:val="00AE78E2"/>
    <w:rsid w:val="00AE7C3C"/>
    <w:rsid w:val="00AF091F"/>
    <w:rsid w:val="00AF31E6"/>
    <w:rsid w:val="00AF5E2B"/>
    <w:rsid w:val="00B0173C"/>
    <w:rsid w:val="00B0517E"/>
    <w:rsid w:val="00B057D1"/>
    <w:rsid w:val="00B057D6"/>
    <w:rsid w:val="00B05A82"/>
    <w:rsid w:val="00B13911"/>
    <w:rsid w:val="00B13C13"/>
    <w:rsid w:val="00B1430F"/>
    <w:rsid w:val="00B24CEE"/>
    <w:rsid w:val="00B26DAD"/>
    <w:rsid w:val="00B33383"/>
    <w:rsid w:val="00B3451D"/>
    <w:rsid w:val="00B4101F"/>
    <w:rsid w:val="00B41F6B"/>
    <w:rsid w:val="00B42ACE"/>
    <w:rsid w:val="00B437AC"/>
    <w:rsid w:val="00B504D3"/>
    <w:rsid w:val="00B537BE"/>
    <w:rsid w:val="00B539D4"/>
    <w:rsid w:val="00B5701D"/>
    <w:rsid w:val="00B61ACC"/>
    <w:rsid w:val="00B64A5B"/>
    <w:rsid w:val="00B65AE9"/>
    <w:rsid w:val="00B65B5A"/>
    <w:rsid w:val="00B7114F"/>
    <w:rsid w:val="00B74741"/>
    <w:rsid w:val="00B8435B"/>
    <w:rsid w:val="00B85BE9"/>
    <w:rsid w:val="00B9550D"/>
    <w:rsid w:val="00B96578"/>
    <w:rsid w:val="00BA0E5E"/>
    <w:rsid w:val="00BA1FB4"/>
    <w:rsid w:val="00BA5792"/>
    <w:rsid w:val="00BA5875"/>
    <w:rsid w:val="00BB5444"/>
    <w:rsid w:val="00BB5773"/>
    <w:rsid w:val="00BB6D3A"/>
    <w:rsid w:val="00BC0848"/>
    <w:rsid w:val="00BC500F"/>
    <w:rsid w:val="00BD0418"/>
    <w:rsid w:val="00BD2E39"/>
    <w:rsid w:val="00BD3526"/>
    <w:rsid w:val="00BD6D2C"/>
    <w:rsid w:val="00BE1A24"/>
    <w:rsid w:val="00BE3EE5"/>
    <w:rsid w:val="00BE4821"/>
    <w:rsid w:val="00BF1346"/>
    <w:rsid w:val="00BF68CE"/>
    <w:rsid w:val="00BF6F8C"/>
    <w:rsid w:val="00C10472"/>
    <w:rsid w:val="00C13B44"/>
    <w:rsid w:val="00C168DB"/>
    <w:rsid w:val="00C272F1"/>
    <w:rsid w:val="00C3051D"/>
    <w:rsid w:val="00C33D1E"/>
    <w:rsid w:val="00C35BBC"/>
    <w:rsid w:val="00C41CE6"/>
    <w:rsid w:val="00C4262F"/>
    <w:rsid w:val="00C43C06"/>
    <w:rsid w:val="00C444A5"/>
    <w:rsid w:val="00C47A29"/>
    <w:rsid w:val="00C47CAE"/>
    <w:rsid w:val="00C51312"/>
    <w:rsid w:val="00C52EE6"/>
    <w:rsid w:val="00C5489D"/>
    <w:rsid w:val="00C56DF2"/>
    <w:rsid w:val="00C627A6"/>
    <w:rsid w:val="00C672B5"/>
    <w:rsid w:val="00C702E9"/>
    <w:rsid w:val="00C72C72"/>
    <w:rsid w:val="00C72FEC"/>
    <w:rsid w:val="00C731AB"/>
    <w:rsid w:val="00C7393C"/>
    <w:rsid w:val="00C74FEE"/>
    <w:rsid w:val="00C75AA8"/>
    <w:rsid w:val="00C76FF9"/>
    <w:rsid w:val="00C829E5"/>
    <w:rsid w:val="00C85EC2"/>
    <w:rsid w:val="00C91764"/>
    <w:rsid w:val="00C92E92"/>
    <w:rsid w:val="00CA55E2"/>
    <w:rsid w:val="00CA7E86"/>
    <w:rsid w:val="00CB2513"/>
    <w:rsid w:val="00CC45F0"/>
    <w:rsid w:val="00CC6142"/>
    <w:rsid w:val="00CD0CCD"/>
    <w:rsid w:val="00CD402C"/>
    <w:rsid w:val="00CD58A8"/>
    <w:rsid w:val="00CD6AE6"/>
    <w:rsid w:val="00CE3F2E"/>
    <w:rsid w:val="00CE6710"/>
    <w:rsid w:val="00CF227B"/>
    <w:rsid w:val="00CF3B8B"/>
    <w:rsid w:val="00CF3E9E"/>
    <w:rsid w:val="00CF4947"/>
    <w:rsid w:val="00CF65B2"/>
    <w:rsid w:val="00D00074"/>
    <w:rsid w:val="00D03C5A"/>
    <w:rsid w:val="00D0521E"/>
    <w:rsid w:val="00D06117"/>
    <w:rsid w:val="00D06156"/>
    <w:rsid w:val="00D11AA6"/>
    <w:rsid w:val="00D121B7"/>
    <w:rsid w:val="00D12356"/>
    <w:rsid w:val="00D12CFE"/>
    <w:rsid w:val="00D15C96"/>
    <w:rsid w:val="00D1650C"/>
    <w:rsid w:val="00D229FB"/>
    <w:rsid w:val="00D249E9"/>
    <w:rsid w:val="00D26703"/>
    <w:rsid w:val="00D3030E"/>
    <w:rsid w:val="00D37131"/>
    <w:rsid w:val="00D440D4"/>
    <w:rsid w:val="00D4742D"/>
    <w:rsid w:val="00D55B90"/>
    <w:rsid w:val="00D6234E"/>
    <w:rsid w:val="00D640F6"/>
    <w:rsid w:val="00D64313"/>
    <w:rsid w:val="00D65C30"/>
    <w:rsid w:val="00D73FF5"/>
    <w:rsid w:val="00D7407D"/>
    <w:rsid w:val="00D773B2"/>
    <w:rsid w:val="00D77E13"/>
    <w:rsid w:val="00D90D19"/>
    <w:rsid w:val="00D90DEC"/>
    <w:rsid w:val="00D9324F"/>
    <w:rsid w:val="00D956AE"/>
    <w:rsid w:val="00D95C50"/>
    <w:rsid w:val="00D97915"/>
    <w:rsid w:val="00DA0E87"/>
    <w:rsid w:val="00DA48A9"/>
    <w:rsid w:val="00DA522C"/>
    <w:rsid w:val="00DA6700"/>
    <w:rsid w:val="00DA727B"/>
    <w:rsid w:val="00DA7B3B"/>
    <w:rsid w:val="00DB03D3"/>
    <w:rsid w:val="00DB0630"/>
    <w:rsid w:val="00DB37EC"/>
    <w:rsid w:val="00DB422A"/>
    <w:rsid w:val="00DC2890"/>
    <w:rsid w:val="00DC6091"/>
    <w:rsid w:val="00DC73D9"/>
    <w:rsid w:val="00DC7FB8"/>
    <w:rsid w:val="00DD164E"/>
    <w:rsid w:val="00DD305B"/>
    <w:rsid w:val="00DD70D5"/>
    <w:rsid w:val="00DE0D90"/>
    <w:rsid w:val="00DE0DA2"/>
    <w:rsid w:val="00DE3D00"/>
    <w:rsid w:val="00DE46BB"/>
    <w:rsid w:val="00DF21EB"/>
    <w:rsid w:val="00DF231D"/>
    <w:rsid w:val="00DF28CC"/>
    <w:rsid w:val="00DF35BB"/>
    <w:rsid w:val="00DF54F4"/>
    <w:rsid w:val="00E02ACE"/>
    <w:rsid w:val="00E03420"/>
    <w:rsid w:val="00E04619"/>
    <w:rsid w:val="00E05BDD"/>
    <w:rsid w:val="00E0762D"/>
    <w:rsid w:val="00E104D8"/>
    <w:rsid w:val="00E12C91"/>
    <w:rsid w:val="00E142FC"/>
    <w:rsid w:val="00E14704"/>
    <w:rsid w:val="00E1526C"/>
    <w:rsid w:val="00E24E4E"/>
    <w:rsid w:val="00E2554B"/>
    <w:rsid w:val="00E26E72"/>
    <w:rsid w:val="00E27700"/>
    <w:rsid w:val="00E30D65"/>
    <w:rsid w:val="00E33EE1"/>
    <w:rsid w:val="00E37F59"/>
    <w:rsid w:val="00E468E6"/>
    <w:rsid w:val="00E51CA2"/>
    <w:rsid w:val="00E52D4A"/>
    <w:rsid w:val="00E55D3A"/>
    <w:rsid w:val="00E5683B"/>
    <w:rsid w:val="00E60C19"/>
    <w:rsid w:val="00E6492B"/>
    <w:rsid w:val="00E64CA8"/>
    <w:rsid w:val="00E7199B"/>
    <w:rsid w:val="00E71A0C"/>
    <w:rsid w:val="00E73BFB"/>
    <w:rsid w:val="00E824E7"/>
    <w:rsid w:val="00E84EA6"/>
    <w:rsid w:val="00E87E16"/>
    <w:rsid w:val="00E95A21"/>
    <w:rsid w:val="00EA120F"/>
    <w:rsid w:val="00EA56BB"/>
    <w:rsid w:val="00EA5E04"/>
    <w:rsid w:val="00EA66AC"/>
    <w:rsid w:val="00EB0D34"/>
    <w:rsid w:val="00EB717B"/>
    <w:rsid w:val="00EC446C"/>
    <w:rsid w:val="00ED04DB"/>
    <w:rsid w:val="00ED0668"/>
    <w:rsid w:val="00ED292C"/>
    <w:rsid w:val="00ED31DD"/>
    <w:rsid w:val="00ED35ED"/>
    <w:rsid w:val="00ED6880"/>
    <w:rsid w:val="00ED78A2"/>
    <w:rsid w:val="00EE3DFB"/>
    <w:rsid w:val="00EE412F"/>
    <w:rsid w:val="00EE709A"/>
    <w:rsid w:val="00EF0A44"/>
    <w:rsid w:val="00EF20CB"/>
    <w:rsid w:val="00F01C8F"/>
    <w:rsid w:val="00F01D55"/>
    <w:rsid w:val="00F02133"/>
    <w:rsid w:val="00F031D4"/>
    <w:rsid w:val="00F03818"/>
    <w:rsid w:val="00F11F55"/>
    <w:rsid w:val="00F1711F"/>
    <w:rsid w:val="00F20BAC"/>
    <w:rsid w:val="00F212AB"/>
    <w:rsid w:val="00F21F47"/>
    <w:rsid w:val="00F24B11"/>
    <w:rsid w:val="00F40B22"/>
    <w:rsid w:val="00F5249D"/>
    <w:rsid w:val="00F55106"/>
    <w:rsid w:val="00F60AB5"/>
    <w:rsid w:val="00F62332"/>
    <w:rsid w:val="00F657D7"/>
    <w:rsid w:val="00F70BC9"/>
    <w:rsid w:val="00F74A3E"/>
    <w:rsid w:val="00F82882"/>
    <w:rsid w:val="00F838CC"/>
    <w:rsid w:val="00F8759F"/>
    <w:rsid w:val="00F90AAC"/>
    <w:rsid w:val="00F92DC3"/>
    <w:rsid w:val="00F9498A"/>
    <w:rsid w:val="00F9559A"/>
    <w:rsid w:val="00FA01BC"/>
    <w:rsid w:val="00FA246A"/>
    <w:rsid w:val="00FA4D60"/>
    <w:rsid w:val="00FA6C59"/>
    <w:rsid w:val="00FA6C6B"/>
    <w:rsid w:val="00FB2325"/>
    <w:rsid w:val="00FB4872"/>
    <w:rsid w:val="00FB48A5"/>
    <w:rsid w:val="00FB7F35"/>
    <w:rsid w:val="00FC05EF"/>
    <w:rsid w:val="00FC25CD"/>
    <w:rsid w:val="00FC399A"/>
    <w:rsid w:val="00FD01D2"/>
    <w:rsid w:val="00FD1118"/>
    <w:rsid w:val="00FD344A"/>
    <w:rsid w:val="00FD46E6"/>
    <w:rsid w:val="00FD66B5"/>
    <w:rsid w:val="00FE2EBF"/>
    <w:rsid w:val="00FE625F"/>
    <w:rsid w:val="00FE7D7A"/>
    <w:rsid w:val="00FF1297"/>
    <w:rsid w:val="00FF14D4"/>
    <w:rsid w:val="00FF2C83"/>
    <w:rsid w:val="00FF7991"/>
    <w:rsid w:val="00FF7DA3"/>
    <w:rsid w:val="03801067"/>
    <w:rsid w:val="038BBC93"/>
    <w:rsid w:val="03E9E61B"/>
    <w:rsid w:val="0448369E"/>
    <w:rsid w:val="0457519D"/>
    <w:rsid w:val="05BECF69"/>
    <w:rsid w:val="07A5EFAD"/>
    <w:rsid w:val="07AB74BB"/>
    <w:rsid w:val="07BD51A2"/>
    <w:rsid w:val="07E9AC75"/>
    <w:rsid w:val="0BC29272"/>
    <w:rsid w:val="0E6E3D0C"/>
    <w:rsid w:val="0F39E222"/>
    <w:rsid w:val="0F75D61F"/>
    <w:rsid w:val="1112C362"/>
    <w:rsid w:val="11F576D9"/>
    <w:rsid w:val="12216D05"/>
    <w:rsid w:val="12F8A3FF"/>
    <w:rsid w:val="1328099D"/>
    <w:rsid w:val="132CB4B2"/>
    <w:rsid w:val="138C1D36"/>
    <w:rsid w:val="13F1F59D"/>
    <w:rsid w:val="145C2F59"/>
    <w:rsid w:val="149735EC"/>
    <w:rsid w:val="15221FE9"/>
    <w:rsid w:val="170B449D"/>
    <w:rsid w:val="17D944D9"/>
    <w:rsid w:val="1808553D"/>
    <w:rsid w:val="19C92689"/>
    <w:rsid w:val="19EF2931"/>
    <w:rsid w:val="1D3F19EC"/>
    <w:rsid w:val="1E94DCF7"/>
    <w:rsid w:val="1FEB2EFD"/>
    <w:rsid w:val="222B7564"/>
    <w:rsid w:val="23F3FC12"/>
    <w:rsid w:val="24060685"/>
    <w:rsid w:val="248A7F61"/>
    <w:rsid w:val="26D2AED5"/>
    <w:rsid w:val="2702D385"/>
    <w:rsid w:val="27DDFAFB"/>
    <w:rsid w:val="2A5774F3"/>
    <w:rsid w:val="2BF28642"/>
    <w:rsid w:val="2C57C8CB"/>
    <w:rsid w:val="2CCF59D8"/>
    <w:rsid w:val="2D2A05FD"/>
    <w:rsid w:val="30344496"/>
    <w:rsid w:val="34616320"/>
    <w:rsid w:val="35A7D640"/>
    <w:rsid w:val="36BA9B95"/>
    <w:rsid w:val="3A1A01E4"/>
    <w:rsid w:val="3A2119EA"/>
    <w:rsid w:val="3A2F87A2"/>
    <w:rsid w:val="3A7F119C"/>
    <w:rsid w:val="3B3C08D7"/>
    <w:rsid w:val="3B7917B4"/>
    <w:rsid w:val="3C4EB5A3"/>
    <w:rsid w:val="3EB09B74"/>
    <w:rsid w:val="3F84A009"/>
    <w:rsid w:val="3FA9965C"/>
    <w:rsid w:val="40734334"/>
    <w:rsid w:val="409C5C35"/>
    <w:rsid w:val="41DE7374"/>
    <w:rsid w:val="464DE2B0"/>
    <w:rsid w:val="4841633E"/>
    <w:rsid w:val="48647F75"/>
    <w:rsid w:val="48843989"/>
    <w:rsid w:val="48EE1344"/>
    <w:rsid w:val="4AE47621"/>
    <w:rsid w:val="4B1A51B5"/>
    <w:rsid w:val="4CAEF0ED"/>
    <w:rsid w:val="4EC43DA3"/>
    <w:rsid w:val="4EE46FEB"/>
    <w:rsid w:val="4F0D49C4"/>
    <w:rsid w:val="4FCA5C42"/>
    <w:rsid w:val="505FC2DC"/>
    <w:rsid w:val="5068B6BD"/>
    <w:rsid w:val="5100B844"/>
    <w:rsid w:val="51DAB02B"/>
    <w:rsid w:val="51EA580A"/>
    <w:rsid w:val="52EA1C20"/>
    <w:rsid w:val="541E2953"/>
    <w:rsid w:val="549335E1"/>
    <w:rsid w:val="5506738A"/>
    <w:rsid w:val="553B208A"/>
    <w:rsid w:val="55AEE59F"/>
    <w:rsid w:val="55E2876F"/>
    <w:rsid w:val="5909567A"/>
    <w:rsid w:val="5945D3FE"/>
    <w:rsid w:val="5A49A2D8"/>
    <w:rsid w:val="5AE88A33"/>
    <w:rsid w:val="5C443439"/>
    <w:rsid w:val="5C6D0337"/>
    <w:rsid w:val="627A02C1"/>
    <w:rsid w:val="62F25E17"/>
    <w:rsid w:val="631B5294"/>
    <w:rsid w:val="63EF4B96"/>
    <w:rsid w:val="64614007"/>
    <w:rsid w:val="659A9BF9"/>
    <w:rsid w:val="65CE89E7"/>
    <w:rsid w:val="66B58F5F"/>
    <w:rsid w:val="67218B0A"/>
    <w:rsid w:val="67970B50"/>
    <w:rsid w:val="68528A37"/>
    <w:rsid w:val="68675208"/>
    <w:rsid w:val="6B0D173C"/>
    <w:rsid w:val="6B2E5104"/>
    <w:rsid w:val="6CD7DE58"/>
    <w:rsid w:val="6CF99550"/>
    <w:rsid w:val="6EFF223D"/>
    <w:rsid w:val="6F83E51C"/>
    <w:rsid w:val="711E868D"/>
    <w:rsid w:val="7250D7CB"/>
    <w:rsid w:val="7335B234"/>
    <w:rsid w:val="75CC1D6B"/>
    <w:rsid w:val="76B953FA"/>
    <w:rsid w:val="7815D63A"/>
    <w:rsid w:val="7844B371"/>
    <w:rsid w:val="7BE1FAC4"/>
    <w:rsid w:val="7DE624D0"/>
    <w:rsid w:val="7E6C2232"/>
    <w:rsid w:val="7F54DF82"/>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A7D54"/>
  <w15:chartTrackingRefBased/>
  <w15:docId w15:val="{8DAD5A33-D868-4D9A-A444-41CD0F9F9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before="40" w:line="259" w:lineRule="auto"/>
        <w:ind w:left="357" w:firstLine="43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A3A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unhideWhenUsed/>
    <w:qFormat/>
    <w:rsid w:val="00E71A0C"/>
    <w:pPr>
      <w:keepNext/>
      <w:keepLines/>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unhideWhenUsed/>
    <w:qFormat/>
    <w:rsid w:val="00DD70D5"/>
    <w:pPr>
      <w:keepNext/>
      <w:keepLines/>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3A4E"/>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semiHidden/>
    <w:unhideWhenUsed/>
    <w:rsid w:val="00AA3A4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AA3A4E"/>
    <w:rPr>
      <w:i/>
      <w:iCs/>
    </w:rPr>
  </w:style>
  <w:style w:type="character" w:styleId="Textoennegrita">
    <w:name w:val="Strong"/>
    <w:basedOn w:val="Fuentedeprrafopredeter"/>
    <w:uiPriority w:val="22"/>
    <w:qFormat/>
    <w:rsid w:val="00AA3A4E"/>
    <w:rPr>
      <w:b/>
      <w:bCs/>
    </w:rPr>
  </w:style>
  <w:style w:type="character" w:styleId="Hipervnculo">
    <w:name w:val="Hyperlink"/>
    <w:basedOn w:val="Fuentedeprrafopredeter"/>
    <w:uiPriority w:val="99"/>
    <w:unhideWhenUsed/>
    <w:rsid w:val="00AA3A4E"/>
    <w:rPr>
      <w:color w:val="0000FF"/>
      <w:u w:val="single"/>
    </w:rPr>
  </w:style>
  <w:style w:type="character" w:customStyle="1" w:styleId="Ttulo2Car">
    <w:name w:val="Título 2 Car"/>
    <w:basedOn w:val="Fuentedeprrafopredeter"/>
    <w:link w:val="Ttulo2"/>
    <w:uiPriority w:val="9"/>
    <w:rsid w:val="00E71A0C"/>
    <w:rPr>
      <w:rFonts w:asciiTheme="majorHAnsi" w:eastAsiaTheme="majorEastAsia" w:hAnsiTheme="majorHAnsi" w:cstheme="majorBidi"/>
      <w:color w:val="2F5496" w:themeColor="accent1" w:themeShade="BF"/>
      <w:sz w:val="26"/>
      <w:szCs w:val="26"/>
    </w:rPr>
  </w:style>
  <w:style w:type="table" w:styleId="Tabladelista6concolores-nfasis3">
    <w:name w:val="List Table 6 Colorful Accent 3"/>
    <w:basedOn w:val="Tablanormal"/>
    <w:uiPriority w:val="51"/>
    <w:rsid w:val="00DD70D5"/>
    <w:pPr>
      <w:spacing w:line="240" w:lineRule="auto"/>
    </w:pPr>
    <w:rPr>
      <w:color w:val="7B7B7B" w:themeColor="accent3" w:themeShade="BF"/>
      <w:sz w:val="24"/>
      <w:szCs w:val="24"/>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tulo">
    <w:name w:val="Title"/>
    <w:basedOn w:val="Normal"/>
    <w:next w:val="Normal"/>
    <w:link w:val="TtuloCar"/>
    <w:uiPriority w:val="10"/>
    <w:qFormat/>
    <w:rsid w:val="00DD70D5"/>
    <w:pPr>
      <w:spacing w:line="240" w:lineRule="auto"/>
      <w:contextualSpacing/>
    </w:pPr>
    <w:rPr>
      <w:rFonts w:asciiTheme="majorHAnsi" w:eastAsiaTheme="majorEastAsia" w:hAnsiTheme="majorHAnsi" w:cstheme="majorBidi"/>
      <w:spacing w:val="-10"/>
      <w:kern w:val="28"/>
      <w:sz w:val="56"/>
      <w:szCs w:val="56"/>
      <w:lang w:eastAsia="es-ES_tradnl"/>
    </w:rPr>
  </w:style>
  <w:style w:type="character" w:customStyle="1" w:styleId="TtuloCar">
    <w:name w:val="Título Car"/>
    <w:basedOn w:val="Fuentedeprrafopredeter"/>
    <w:link w:val="Ttulo"/>
    <w:uiPriority w:val="10"/>
    <w:rsid w:val="00DD70D5"/>
    <w:rPr>
      <w:rFonts w:asciiTheme="majorHAnsi" w:eastAsiaTheme="majorEastAsia" w:hAnsiTheme="majorHAnsi" w:cstheme="majorBidi"/>
      <w:spacing w:val="-10"/>
      <w:kern w:val="28"/>
      <w:sz w:val="56"/>
      <w:szCs w:val="56"/>
      <w:lang w:eastAsia="es-ES_tradnl"/>
    </w:rPr>
  </w:style>
  <w:style w:type="table" w:styleId="Tabladelista1clara">
    <w:name w:val="List Table 1 Light"/>
    <w:basedOn w:val="Tablanormal"/>
    <w:uiPriority w:val="46"/>
    <w:rsid w:val="00DD70D5"/>
    <w:pPr>
      <w:spacing w:line="240" w:lineRule="auto"/>
    </w:pPr>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escripcin">
    <w:name w:val="caption"/>
    <w:basedOn w:val="Normal"/>
    <w:next w:val="Normal"/>
    <w:uiPriority w:val="35"/>
    <w:unhideWhenUsed/>
    <w:qFormat/>
    <w:rsid w:val="00DD70D5"/>
    <w:pPr>
      <w:spacing w:after="200" w:line="240" w:lineRule="auto"/>
    </w:pPr>
    <w:rPr>
      <w:i/>
      <w:iCs/>
      <w:color w:val="44546A" w:themeColor="text2"/>
      <w:sz w:val="18"/>
      <w:szCs w:val="18"/>
    </w:rPr>
  </w:style>
  <w:style w:type="table" w:styleId="Tablanormal5">
    <w:name w:val="Plain Table 5"/>
    <w:basedOn w:val="Tablanormal"/>
    <w:uiPriority w:val="45"/>
    <w:rsid w:val="00DD70D5"/>
    <w:pPr>
      <w:spacing w:line="240" w:lineRule="auto"/>
    </w:pPr>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3">
    <w:name w:val="Plain Table 3"/>
    <w:basedOn w:val="Tablanormal"/>
    <w:uiPriority w:val="43"/>
    <w:rsid w:val="00DD70D5"/>
    <w:pPr>
      <w:spacing w:line="240" w:lineRule="auto"/>
    </w:pPr>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tulo4Car">
    <w:name w:val="Título 4 Car"/>
    <w:basedOn w:val="Fuentedeprrafopredeter"/>
    <w:link w:val="Ttulo4"/>
    <w:uiPriority w:val="9"/>
    <w:rsid w:val="00DD70D5"/>
    <w:rPr>
      <w:rFonts w:asciiTheme="majorHAnsi" w:eastAsiaTheme="majorEastAsia" w:hAnsiTheme="majorHAnsi" w:cstheme="majorBidi"/>
      <w:i/>
      <w:iCs/>
      <w:color w:val="2F5496" w:themeColor="accent1" w:themeShade="BF"/>
    </w:rPr>
  </w:style>
  <w:style w:type="paragraph" w:styleId="Lista2">
    <w:name w:val="List 2"/>
    <w:basedOn w:val="Normal"/>
    <w:uiPriority w:val="99"/>
    <w:unhideWhenUsed/>
    <w:rsid w:val="00DD70D5"/>
    <w:pPr>
      <w:ind w:left="566" w:hanging="283"/>
      <w:contextualSpacing/>
    </w:pPr>
  </w:style>
  <w:style w:type="paragraph" w:styleId="Listaconvietas">
    <w:name w:val="List Bullet"/>
    <w:basedOn w:val="Normal"/>
    <w:uiPriority w:val="99"/>
    <w:unhideWhenUsed/>
    <w:rsid w:val="00DD70D5"/>
    <w:pPr>
      <w:numPr>
        <w:numId w:val="5"/>
      </w:numPr>
      <w:contextualSpacing/>
    </w:pPr>
  </w:style>
  <w:style w:type="paragraph" w:styleId="Textoindependiente">
    <w:name w:val="Body Text"/>
    <w:basedOn w:val="Normal"/>
    <w:link w:val="TextoindependienteCar"/>
    <w:uiPriority w:val="99"/>
    <w:unhideWhenUsed/>
    <w:rsid w:val="00DD70D5"/>
    <w:pPr>
      <w:spacing w:after="120"/>
    </w:pPr>
  </w:style>
  <w:style w:type="character" w:customStyle="1" w:styleId="TextoindependienteCar">
    <w:name w:val="Texto independiente Car"/>
    <w:basedOn w:val="Fuentedeprrafopredeter"/>
    <w:link w:val="Textoindependiente"/>
    <w:uiPriority w:val="99"/>
    <w:rsid w:val="00DD70D5"/>
  </w:style>
  <w:style w:type="paragraph" w:styleId="Subttulo">
    <w:name w:val="Subtitle"/>
    <w:basedOn w:val="Normal"/>
    <w:next w:val="Normal"/>
    <w:link w:val="SubttuloCar"/>
    <w:uiPriority w:val="11"/>
    <w:qFormat/>
    <w:rsid w:val="00DD70D5"/>
    <w:pPr>
      <w:numPr>
        <w:ilvl w:val="1"/>
      </w:numPr>
      <w:ind w:left="357" w:firstLine="431"/>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DD70D5"/>
    <w:rPr>
      <w:rFonts w:eastAsiaTheme="minorEastAsia"/>
      <w:color w:val="5A5A5A" w:themeColor="text1" w:themeTint="A5"/>
      <w:spacing w:val="15"/>
    </w:rPr>
  </w:style>
  <w:style w:type="paragraph" w:styleId="Sangradetextonormal">
    <w:name w:val="Body Text Indent"/>
    <w:basedOn w:val="Normal"/>
    <w:link w:val="SangradetextonormalCar"/>
    <w:uiPriority w:val="99"/>
    <w:semiHidden/>
    <w:unhideWhenUsed/>
    <w:rsid w:val="00DD70D5"/>
    <w:pPr>
      <w:spacing w:after="120"/>
      <w:ind w:left="283"/>
    </w:pPr>
  </w:style>
  <w:style w:type="character" w:customStyle="1" w:styleId="SangradetextonormalCar">
    <w:name w:val="Sangría de texto normal Car"/>
    <w:basedOn w:val="Fuentedeprrafopredeter"/>
    <w:link w:val="Sangradetextonormal"/>
    <w:uiPriority w:val="99"/>
    <w:semiHidden/>
    <w:rsid w:val="00DD70D5"/>
  </w:style>
  <w:style w:type="paragraph" w:styleId="Textoindependienteprimerasangra2">
    <w:name w:val="Body Text First Indent 2"/>
    <w:basedOn w:val="Sangradetextonormal"/>
    <w:link w:val="Textoindependienteprimerasangra2Car"/>
    <w:uiPriority w:val="99"/>
    <w:unhideWhenUsed/>
    <w:rsid w:val="00DD70D5"/>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D70D5"/>
  </w:style>
  <w:style w:type="paragraph" w:styleId="TtuloTDC">
    <w:name w:val="TOC Heading"/>
    <w:basedOn w:val="Ttulo1"/>
    <w:next w:val="Normal"/>
    <w:uiPriority w:val="39"/>
    <w:unhideWhenUsed/>
    <w:qFormat/>
    <w:rsid w:val="0014761E"/>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DC2">
    <w:name w:val="toc 2"/>
    <w:basedOn w:val="Normal"/>
    <w:next w:val="Normal"/>
    <w:autoRedefine/>
    <w:uiPriority w:val="39"/>
    <w:unhideWhenUsed/>
    <w:rsid w:val="0014761E"/>
    <w:pPr>
      <w:spacing w:after="100"/>
      <w:ind w:left="220"/>
    </w:pPr>
  </w:style>
  <w:style w:type="paragraph" w:styleId="TDC1">
    <w:name w:val="toc 1"/>
    <w:basedOn w:val="Normal"/>
    <w:next w:val="Normal"/>
    <w:autoRedefine/>
    <w:uiPriority w:val="39"/>
    <w:unhideWhenUsed/>
    <w:rsid w:val="007E0468"/>
    <w:pPr>
      <w:tabs>
        <w:tab w:val="right" w:leader="dot" w:pos="9060"/>
      </w:tabs>
      <w:spacing w:after="100"/>
    </w:pPr>
  </w:style>
  <w:style w:type="character" w:styleId="Refdecomentario">
    <w:name w:val="annotation reference"/>
    <w:basedOn w:val="Fuentedeprrafopredeter"/>
    <w:uiPriority w:val="99"/>
    <w:semiHidden/>
    <w:unhideWhenUsed/>
    <w:rsid w:val="007C5537"/>
    <w:rPr>
      <w:sz w:val="16"/>
      <w:szCs w:val="16"/>
    </w:rPr>
  </w:style>
  <w:style w:type="paragraph" w:styleId="Textocomentario">
    <w:name w:val="annotation text"/>
    <w:basedOn w:val="Normal"/>
    <w:link w:val="TextocomentarioCar"/>
    <w:uiPriority w:val="99"/>
    <w:unhideWhenUsed/>
    <w:rsid w:val="007C5537"/>
    <w:pPr>
      <w:spacing w:line="240" w:lineRule="auto"/>
    </w:pPr>
    <w:rPr>
      <w:sz w:val="20"/>
      <w:szCs w:val="20"/>
    </w:rPr>
  </w:style>
  <w:style w:type="character" w:customStyle="1" w:styleId="TextocomentarioCar">
    <w:name w:val="Texto comentario Car"/>
    <w:basedOn w:val="Fuentedeprrafopredeter"/>
    <w:link w:val="Textocomentario"/>
    <w:uiPriority w:val="99"/>
    <w:rsid w:val="007C5537"/>
    <w:rPr>
      <w:sz w:val="20"/>
      <w:szCs w:val="20"/>
    </w:rPr>
  </w:style>
  <w:style w:type="paragraph" w:styleId="Asuntodelcomentario">
    <w:name w:val="annotation subject"/>
    <w:basedOn w:val="Textocomentario"/>
    <w:next w:val="Textocomentario"/>
    <w:link w:val="AsuntodelcomentarioCar"/>
    <w:uiPriority w:val="99"/>
    <w:semiHidden/>
    <w:unhideWhenUsed/>
    <w:rsid w:val="007C5537"/>
    <w:rPr>
      <w:b/>
      <w:bCs/>
    </w:rPr>
  </w:style>
  <w:style w:type="character" w:customStyle="1" w:styleId="AsuntodelcomentarioCar">
    <w:name w:val="Asunto del comentario Car"/>
    <w:basedOn w:val="TextocomentarioCar"/>
    <w:link w:val="Asuntodelcomentario"/>
    <w:uiPriority w:val="99"/>
    <w:semiHidden/>
    <w:rsid w:val="007C5537"/>
    <w:rPr>
      <w:b/>
      <w:bCs/>
      <w:sz w:val="20"/>
      <w:szCs w:val="20"/>
    </w:rPr>
  </w:style>
  <w:style w:type="paragraph" w:styleId="Revisin">
    <w:name w:val="Revision"/>
    <w:hidden/>
    <w:uiPriority w:val="99"/>
    <w:semiHidden/>
    <w:rsid w:val="00704248"/>
    <w:pPr>
      <w:spacing w:line="240" w:lineRule="auto"/>
    </w:pPr>
  </w:style>
  <w:style w:type="table" w:styleId="Tablaconcuadrcula">
    <w:name w:val="Table Grid"/>
    <w:basedOn w:val="Tab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delista2">
    <w:name w:val="List Table 2"/>
    <w:basedOn w:val="Tablanormal"/>
    <w:uiPriority w:val="4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notapie">
    <w:name w:val="footnote text"/>
    <w:basedOn w:val="Normal"/>
    <w:link w:val="TextonotapieCar"/>
    <w:uiPriority w:val="99"/>
    <w:semiHidden/>
    <w:unhideWhenUsed/>
    <w:rsid w:val="00592BD9"/>
    <w:pPr>
      <w:spacing w:line="240" w:lineRule="auto"/>
    </w:pPr>
    <w:rPr>
      <w:sz w:val="20"/>
      <w:szCs w:val="20"/>
    </w:rPr>
  </w:style>
  <w:style w:type="character" w:customStyle="1" w:styleId="TextonotapieCar">
    <w:name w:val="Texto nota pie Car"/>
    <w:basedOn w:val="Fuentedeprrafopredeter"/>
    <w:link w:val="Textonotapie"/>
    <w:uiPriority w:val="99"/>
    <w:semiHidden/>
    <w:rsid w:val="00592BD9"/>
    <w:rPr>
      <w:sz w:val="20"/>
      <w:szCs w:val="20"/>
    </w:rPr>
  </w:style>
  <w:style w:type="character" w:styleId="Refdenotaalpie">
    <w:name w:val="footnote reference"/>
    <w:basedOn w:val="Fuentedeprrafopredeter"/>
    <w:uiPriority w:val="99"/>
    <w:semiHidden/>
    <w:unhideWhenUsed/>
    <w:rsid w:val="00592BD9"/>
    <w:rPr>
      <w:vertAlign w:val="superscript"/>
    </w:rPr>
  </w:style>
  <w:style w:type="paragraph" w:styleId="Encabezado">
    <w:name w:val="header"/>
    <w:basedOn w:val="Normal"/>
    <w:link w:val="EncabezadoCar"/>
    <w:uiPriority w:val="99"/>
    <w:unhideWhenUsed/>
    <w:rsid w:val="00592BD9"/>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92BD9"/>
  </w:style>
  <w:style w:type="paragraph" w:styleId="Piedepgina">
    <w:name w:val="footer"/>
    <w:basedOn w:val="Normal"/>
    <w:link w:val="PiedepginaCar"/>
    <w:uiPriority w:val="99"/>
    <w:unhideWhenUsed/>
    <w:rsid w:val="00592BD9"/>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92BD9"/>
  </w:style>
  <w:style w:type="character" w:customStyle="1" w:styleId="Mencinsinresolver1">
    <w:name w:val="Mención sin resolver1"/>
    <w:basedOn w:val="Fuentedeprrafopredeter"/>
    <w:uiPriority w:val="99"/>
    <w:semiHidden/>
    <w:unhideWhenUsed/>
    <w:rsid w:val="00592BD9"/>
    <w:rPr>
      <w:color w:val="605E5C"/>
      <w:shd w:val="clear" w:color="auto" w:fill="E1DFDD"/>
    </w:rPr>
  </w:style>
  <w:style w:type="paragraph" w:styleId="Prrafodelista">
    <w:name w:val="List Paragraph"/>
    <w:basedOn w:val="Normal"/>
    <w:uiPriority w:val="34"/>
    <w:qFormat/>
    <w:pPr>
      <w:ind w:left="720"/>
      <w:contextualSpacing/>
    </w:pPr>
  </w:style>
  <w:style w:type="table" w:styleId="Tablanormal2">
    <w:name w:val="Plain Table 2"/>
    <w:basedOn w:val="Tablanormal"/>
    <w:uiPriority w:val="4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cinsinresolver">
    <w:name w:val="Unresolved Mention"/>
    <w:basedOn w:val="Fuentedeprrafopredeter"/>
    <w:uiPriority w:val="99"/>
    <w:semiHidden/>
    <w:unhideWhenUsed/>
    <w:rsid w:val="001F7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6013">
      <w:bodyDiv w:val="1"/>
      <w:marLeft w:val="0"/>
      <w:marRight w:val="0"/>
      <w:marTop w:val="0"/>
      <w:marBottom w:val="0"/>
      <w:divBdr>
        <w:top w:val="none" w:sz="0" w:space="0" w:color="auto"/>
        <w:left w:val="none" w:sz="0" w:space="0" w:color="auto"/>
        <w:bottom w:val="none" w:sz="0" w:space="0" w:color="auto"/>
        <w:right w:val="none" w:sz="0" w:space="0" w:color="auto"/>
      </w:divBdr>
    </w:div>
    <w:div w:id="226961283">
      <w:bodyDiv w:val="1"/>
      <w:marLeft w:val="0"/>
      <w:marRight w:val="0"/>
      <w:marTop w:val="0"/>
      <w:marBottom w:val="0"/>
      <w:divBdr>
        <w:top w:val="none" w:sz="0" w:space="0" w:color="auto"/>
        <w:left w:val="none" w:sz="0" w:space="0" w:color="auto"/>
        <w:bottom w:val="none" w:sz="0" w:space="0" w:color="auto"/>
        <w:right w:val="none" w:sz="0" w:space="0" w:color="auto"/>
      </w:divBdr>
    </w:div>
    <w:div w:id="309213623">
      <w:bodyDiv w:val="1"/>
      <w:marLeft w:val="0"/>
      <w:marRight w:val="0"/>
      <w:marTop w:val="0"/>
      <w:marBottom w:val="0"/>
      <w:divBdr>
        <w:top w:val="none" w:sz="0" w:space="0" w:color="auto"/>
        <w:left w:val="none" w:sz="0" w:space="0" w:color="auto"/>
        <w:bottom w:val="none" w:sz="0" w:space="0" w:color="auto"/>
        <w:right w:val="none" w:sz="0" w:space="0" w:color="auto"/>
      </w:divBdr>
    </w:div>
    <w:div w:id="309603112">
      <w:bodyDiv w:val="1"/>
      <w:marLeft w:val="0"/>
      <w:marRight w:val="0"/>
      <w:marTop w:val="0"/>
      <w:marBottom w:val="0"/>
      <w:divBdr>
        <w:top w:val="none" w:sz="0" w:space="0" w:color="auto"/>
        <w:left w:val="none" w:sz="0" w:space="0" w:color="auto"/>
        <w:bottom w:val="none" w:sz="0" w:space="0" w:color="auto"/>
        <w:right w:val="none" w:sz="0" w:space="0" w:color="auto"/>
      </w:divBdr>
      <w:divsChild>
        <w:div w:id="2105344347">
          <w:marLeft w:val="0"/>
          <w:marRight w:val="0"/>
          <w:marTop w:val="0"/>
          <w:marBottom w:val="0"/>
          <w:divBdr>
            <w:top w:val="none" w:sz="0" w:space="0" w:color="auto"/>
            <w:left w:val="none" w:sz="0" w:space="0" w:color="auto"/>
            <w:bottom w:val="none" w:sz="0" w:space="0" w:color="auto"/>
            <w:right w:val="none" w:sz="0" w:space="0" w:color="auto"/>
          </w:divBdr>
          <w:divsChild>
            <w:div w:id="66605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45003">
      <w:bodyDiv w:val="1"/>
      <w:marLeft w:val="0"/>
      <w:marRight w:val="0"/>
      <w:marTop w:val="0"/>
      <w:marBottom w:val="0"/>
      <w:divBdr>
        <w:top w:val="none" w:sz="0" w:space="0" w:color="auto"/>
        <w:left w:val="none" w:sz="0" w:space="0" w:color="auto"/>
        <w:bottom w:val="none" w:sz="0" w:space="0" w:color="auto"/>
        <w:right w:val="none" w:sz="0" w:space="0" w:color="auto"/>
      </w:divBdr>
    </w:div>
    <w:div w:id="1153447803">
      <w:bodyDiv w:val="1"/>
      <w:marLeft w:val="0"/>
      <w:marRight w:val="0"/>
      <w:marTop w:val="0"/>
      <w:marBottom w:val="0"/>
      <w:divBdr>
        <w:top w:val="none" w:sz="0" w:space="0" w:color="auto"/>
        <w:left w:val="none" w:sz="0" w:space="0" w:color="auto"/>
        <w:bottom w:val="none" w:sz="0" w:space="0" w:color="auto"/>
        <w:right w:val="none" w:sz="0" w:space="0" w:color="auto"/>
      </w:divBdr>
      <w:divsChild>
        <w:div w:id="505635755">
          <w:marLeft w:val="0"/>
          <w:marRight w:val="0"/>
          <w:marTop w:val="0"/>
          <w:marBottom w:val="0"/>
          <w:divBdr>
            <w:top w:val="none" w:sz="0" w:space="0" w:color="auto"/>
            <w:left w:val="none" w:sz="0" w:space="0" w:color="auto"/>
            <w:bottom w:val="none" w:sz="0" w:space="0" w:color="auto"/>
            <w:right w:val="none" w:sz="0" w:space="0" w:color="auto"/>
          </w:divBdr>
        </w:div>
      </w:divsChild>
    </w:div>
    <w:div w:id="1256205860">
      <w:bodyDiv w:val="1"/>
      <w:marLeft w:val="0"/>
      <w:marRight w:val="0"/>
      <w:marTop w:val="0"/>
      <w:marBottom w:val="0"/>
      <w:divBdr>
        <w:top w:val="none" w:sz="0" w:space="0" w:color="auto"/>
        <w:left w:val="none" w:sz="0" w:space="0" w:color="auto"/>
        <w:bottom w:val="none" w:sz="0" w:space="0" w:color="auto"/>
        <w:right w:val="none" w:sz="0" w:space="0" w:color="auto"/>
      </w:divBdr>
      <w:divsChild>
        <w:div w:id="270630526">
          <w:marLeft w:val="0"/>
          <w:marRight w:val="0"/>
          <w:marTop w:val="0"/>
          <w:marBottom w:val="0"/>
          <w:divBdr>
            <w:top w:val="none" w:sz="0" w:space="0" w:color="auto"/>
            <w:left w:val="none" w:sz="0" w:space="0" w:color="auto"/>
            <w:bottom w:val="none" w:sz="0" w:space="0" w:color="auto"/>
            <w:right w:val="none" w:sz="0" w:space="0" w:color="auto"/>
          </w:divBdr>
          <w:divsChild>
            <w:div w:id="1425420192">
              <w:marLeft w:val="0"/>
              <w:marRight w:val="0"/>
              <w:marTop w:val="0"/>
              <w:marBottom w:val="0"/>
              <w:divBdr>
                <w:top w:val="none" w:sz="0" w:space="0" w:color="auto"/>
                <w:left w:val="none" w:sz="0" w:space="0" w:color="auto"/>
                <w:bottom w:val="none" w:sz="0" w:space="0" w:color="auto"/>
                <w:right w:val="none" w:sz="0" w:space="0" w:color="auto"/>
              </w:divBdr>
              <w:divsChild>
                <w:div w:id="1586527523">
                  <w:marLeft w:val="0"/>
                  <w:marRight w:val="0"/>
                  <w:marTop w:val="0"/>
                  <w:marBottom w:val="0"/>
                  <w:divBdr>
                    <w:top w:val="none" w:sz="0" w:space="0" w:color="auto"/>
                    <w:left w:val="none" w:sz="0" w:space="0" w:color="auto"/>
                    <w:bottom w:val="none" w:sz="0" w:space="0" w:color="auto"/>
                    <w:right w:val="none" w:sz="0" w:space="0" w:color="auto"/>
                  </w:divBdr>
                  <w:divsChild>
                    <w:div w:id="1267620929">
                      <w:marLeft w:val="0"/>
                      <w:marRight w:val="0"/>
                      <w:marTop w:val="0"/>
                      <w:marBottom w:val="0"/>
                      <w:divBdr>
                        <w:top w:val="none" w:sz="0" w:space="0" w:color="auto"/>
                        <w:left w:val="none" w:sz="0" w:space="0" w:color="auto"/>
                        <w:bottom w:val="none" w:sz="0" w:space="0" w:color="auto"/>
                        <w:right w:val="none" w:sz="0" w:space="0" w:color="auto"/>
                      </w:divBdr>
                      <w:divsChild>
                        <w:div w:id="1499539527">
                          <w:marLeft w:val="0"/>
                          <w:marRight w:val="0"/>
                          <w:marTop w:val="0"/>
                          <w:marBottom w:val="0"/>
                          <w:divBdr>
                            <w:top w:val="none" w:sz="0" w:space="0" w:color="auto"/>
                            <w:left w:val="none" w:sz="0" w:space="0" w:color="auto"/>
                            <w:bottom w:val="none" w:sz="0" w:space="0" w:color="auto"/>
                            <w:right w:val="none" w:sz="0" w:space="0" w:color="auto"/>
                          </w:divBdr>
                          <w:divsChild>
                            <w:div w:id="197841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143093">
      <w:bodyDiv w:val="1"/>
      <w:marLeft w:val="0"/>
      <w:marRight w:val="0"/>
      <w:marTop w:val="0"/>
      <w:marBottom w:val="0"/>
      <w:divBdr>
        <w:top w:val="none" w:sz="0" w:space="0" w:color="auto"/>
        <w:left w:val="none" w:sz="0" w:space="0" w:color="auto"/>
        <w:bottom w:val="none" w:sz="0" w:space="0" w:color="auto"/>
        <w:right w:val="none" w:sz="0" w:space="0" w:color="auto"/>
      </w:divBdr>
    </w:div>
    <w:div w:id="1638602118">
      <w:bodyDiv w:val="1"/>
      <w:marLeft w:val="0"/>
      <w:marRight w:val="0"/>
      <w:marTop w:val="0"/>
      <w:marBottom w:val="0"/>
      <w:divBdr>
        <w:top w:val="none" w:sz="0" w:space="0" w:color="auto"/>
        <w:left w:val="none" w:sz="0" w:space="0" w:color="auto"/>
        <w:bottom w:val="none" w:sz="0" w:space="0" w:color="auto"/>
        <w:right w:val="none" w:sz="0" w:space="0" w:color="auto"/>
      </w:divBdr>
    </w:div>
    <w:div w:id="1844927119">
      <w:bodyDiv w:val="1"/>
      <w:marLeft w:val="0"/>
      <w:marRight w:val="0"/>
      <w:marTop w:val="0"/>
      <w:marBottom w:val="0"/>
      <w:divBdr>
        <w:top w:val="none" w:sz="0" w:space="0" w:color="auto"/>
        <w:left w:val="none" w:sz="0" w:space="0" w:color="auto"/>
        <w:bottom w:val="none" w:sz="0" w:space="0" w:color="auto"/>
        <w:right w:val="none" w:sz="0" w:space="0" w:color="auto"/>
      </w:divBdr>
    </w:div>
    <w:div w:id="1945117234">
      <w:bodyDiv w:val="1"/>
      <w:marLeft w:val="0"/>
      <w:marRight w:val="0"/>
      <w:marTop w:val="0"/>
      <w:marBottom w:val="0"/>
      <w:divBdr>
        <w:top w:val="none" w:sz="0" w:space="0" w:color="auto"/>
        <w:left w:val="none" w:sz="0" w:space="0" w:color="auto"/>
        <w:bottom w:val="none" w:sz="0" w:space="0" w:color="auto"/>
        <w:right w:val="none" w:sz="0" w:space="0" w:color="auto"/>
      </w:divBdr>
    </w:div>
    <w:div w:id="1976324707">
      <w:bodyDiv w:val="1"/>
      <w:marLeft w:val="0"/>
      <w:marRight w:val="0"/>
      <w:marTop w:val="0"/>
      <w:marBottom w:val="0"/>
      <w:divBdr>
        <w:top w:val="none" w:sz="0" w:space="0" w:color="auto"/>
        <w:left w:val="none" w:sz="0" w:space="0" w:color="auto"/>
        <w:bottom w:val="none" w:sz="0" w:space="0" w:color="auto"/>
        <w:right w:val="none" w:sz="0" w:space="0" w:color="auto"/>
      </w:divBdr>
    </w:div>
    <w:div w:id="21335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umambiental.org/wp-content/uploads/2017/11/991109_contabilidad_ambiental.pdf" TargetMode="External"/><Relationship Id="rId13" Type="http://schemas.openxmlformats.org/officeDocument/2006/relationships/hyperlink" Target="https://www.researchgate.net/profile/Alfredo-Cabezas/publication/318013827_Unas_Definiciones_polemicas_Medio_Ambiente_y_Gasto_Medioambiental/links/59770792aca2728d02757a74/Unas-Definiciones-polemicas-Medio-Ambiente-y-Gasto-Medioambiental.pdf" TargetMode="External"/><Relationship Id="rId18" Type="http://schemas.openxmlformats.org/officeDocument/2006/relationships/hyperlink" Target="https://revistas.udem.edu.co/index.php/economico/article/view/1141/1109" TargetMode="External"/><Relationship Id="rId26" Type="http://schemas.openxmlformats.org/officeDocument/2006/relationships/hyperlink" Target="https://login.ucundinamarca.basesdedatosezproxy.com/login?url=https://www.proquest.com/working-papers/contabilidad-ambiental-y-responsabilidad-social/docview/1698809489/se-2" TargetMode="External"/><Relationship Id="rId3" Type="http://schemas.openxmlformats.org/officeDocument/2006/relationships/styles" Target="styles.xml"/><Relationship Id="rId21" Type="http://schemas.openxmlformats.org/officeDocument/2006/relationships/hyperlink" Target="https://disacya.com/importancia-de-la-contabilidad-ambiental/" TargetMode="External"/><Relationship Id="rId7" Type="http://schemas.openxmlformats.org/officeDocument/2006/relationships/endnotes" Target="endnotes.xml"/><Relationship Id="rId12" Type="http://schemas.openxmlformats.org/officeDocument/2006/relationships/hyperlink" Target="http://elcriterio.com/revista/contenidos_19/5.pdf" TargetMode="External"/><Relationship Id="rId17" Type="http://schemas.openxmlformats.org/officeDocument/2006/relationships/hyperlink" Target="https://www.minambiente.gov.co/wp-content/uploads/2021/08/ley-23-1973.pdf" TargetMode="External"/><Relationship Id="rId25" Type="http://schemas.openxmlformats.org/officeDocument/2006/relationships/hyperlink" Target="https://www.redalyc.org/pdf/1798/179818139003.pdf" TargetMode="External"/><Relationship Id="rId2" Type="http://schemas.openxmlformats.org/officeDocument/2006/relationships/numbering" Target="numbering.xml"/><Relationship Id="rId16" Type="http://schemas.openxmlformats.org/officeDocument/2006/relationships/hyperlink" Target="http://bibliotecadigital.econ.uba.ar/download/cya/cya_v10_n19_03.pdf" TargetMode="External"/><Relationship Id="rId20" Type="http://schemas.openxmlformats.org/officeDocument/2006/relationships/hyperlink" Target="https://revistas.udem.edu.co/index.php/economico/article/view/11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y.unimilitar.edu.co/handle/10654/11746" TargetMode="External"/><Relationship Id="rId24" Type="http://schemas.openxmlformats.org/officeDocument/2006/relationships/hyperlink" Target="https://virtual.ucundinamarca.edu.co/udecvirtual/documentacion/esp_GSIG/metodologia_de_la_investigacion/investigacion_lectura_3.pdf" TargetMode="External"/><Relationship Id="rId5" Type="http://schemas.openxmlformats.org/officeDocument/2006/relationships/webSettings" Target="webSettings.xml"/><Relationship Id="rId15" Type="http://schemas.openxmlformats.org/officeDocument/2006/relationships/hyperlink" Target="https://xperta.legis.co/visor/rcontador/rcontador_7680752a7db0404ce0430a010151404c/revista-internacional-legis-de-contabilidad-y-auditoria/la-contabilidad-ambiental-en-el-desarrollo-sostenible" TargetMode="External"/><Relationship Id="rId23" Type="http://schemas.openxmlformats.org/officeDocument/2006/relationships/hyperlink" Target="https://www.ucundinamarca.edu.co/investigacion/index.php/lineas-de-investigacion" TargetMode="External"/><Relationship Id="rId28" Type="http://schemas.openxmlformats.org/officeDocument/2006/relationships/theme" Target="theme/theme1.xml"/><Relationship Id="rId10" Type="http://schemas.openxmlformats.org/officeDocument/2006/relationships/hyperlink" Target="https://www.revistas.una.ac.cr/index.php/EDUCARE/article/view/1513/15857" TargetMode="External"/><Relationship Id="rId19" Type="http://schemas.openxmlformats.org/officeDocument/2006/relationships/hyperlink" Target="http://www.pnuma.org/sociedad_civil/reunion2013/documentos/STAKEHOLDER%20PARTICIPATION/1992%20Declaraci%C3%B3n%20de%20R%C3%ADo%20Espa%C3%B1ol.pdf" TargetMode="External"/><Relationship Id="rId4" Type="http://schemas.openxmlformats.org/officeDocument/2006/relationships/settings" Target="settings.xml"/><Relationship Id="rId9" Type="http://schemas.openxmlformats.org/officeDocument/2006/relationships/hyperlink" Target="https://revistas.pucp.edu.pe/index.php/revistalidera/article/view/16949" TargetMode="External"/><Relationship Id="rId14" Type="http://schemas.openxmlformats.org/officeDocument/2006/relationships/hyperlink" Target="https://ojs.econ.uba.ar//index.php/Contyaudit/article/view/230" TargetMode="External"/><Relationship Id="rId22" Type="http://schemas.openxmlformats.org/officeDocument/2006/relationships/hyperlink" Target="https://www.unicervantes.edu.co/a-prender-tu-mente/que-es-la-contabilidad-ambiental/"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BECF7-E899-4E7E-AC7F-3D7BB0D3E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12</Pages>
  <Words>4424</Words>
  <Characters>26589</Characters>
  <Application>Microsoft Office Word</Application>
  <DocSecurity>0</DocSecurity>
  <Lines>443</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Mateo Bedoya García</dc:creator>
  <cp:keywords/>
  <dc:description/>
  <cp:lastModifiedBy>USUARIO</cp:lastModifiedBy>
  <cp:revision>16</cp:revision>
  <cp:lastPrinted>2021-11-03T21:36:00Z</cp:lastPrinted>
  <dcterms:created xsi:type="dcterms:W3CDTF">2022-10-17T18:04:00Z</dcterms:created>
  <dcterms:modified xsi:type="dcterms:W3CDTF">2022-10-17T22:30:00Z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http://csl.mendeley.com/styles/446510341/apa-SPA-2021</vt:lpwstr>
  </property>
  <property fmtid="{D5CDD505-2E9C-101B-9397-08002B2CF9AE}" pid="7" name="Mendeley Recent Style Name 2_1">
    <vt:lpwstr>American Psychological Association 7th edition - Mateo Bedoya-García</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e390ce3f-501f-38fe-9e6d-6cd9dca4e75d</vt:lpwstr>
  </property>
  <property fmtid="{D5CDD505-2E9C-101B-9397-08002B2CF9AE}" pid="24" name="Mendeley Citation Style_1">
    <vt:lpwstr>http://csl.mendeley.com/styles/446510341/apa-SPA-2021</vt:lpwstr>
  </property>
</Properties>
</file>